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5C0" w:rsidRPr="0047083E" w:rsidRDefault="00FA535C" w:rsidP="000A5F07">
      <w:pPr>
        <w:tabs>
          <w:tab w:val="left" w:pos="488"/>
          <w:tab w:val="left" w:pos="2492"/>
          <w:tab w:val="center" w:pos="4536"/>
          <w:tab w:val="right" w:pos="9072"/>
          <w:tab w:val="left" w:pos="9356"/>
        </w:tabs>
        <w:rPr>
          <w:rFonts w:ascii="Trebuchet MS" w:hAnsi="Trebuchet MS"/>
        </w:rPr>
      </w:pPr>
      <w:r w:rsidRPr="0047083E">
        <w:rPr>
          <w:rFonts w:ascii="Trebuchet MS" w:hAnsi="Trebuchet MS"/>
        </w:rPr>
        <w:tab/>
      </w:r>
      <w:r w:rsidRPr="0047083E">
        <w:rPr>
          <w:rFonts w:ascii="Trebuchet MS" w:hAnsi="Trebuchet MS"/>
        </w:rPr>
        <w:tab/>
      </w:r>
      <w:r w:rsidRPr="0047083E">
        <w:rPr>
          <w:rFonts w:ascii="Trebuchet MS" w:hAnsi="Trebuchet MS"/>
        </w:rPr>
        <w:tab/>
      </w:r>
    </w:p>
    <w:tbl>
      <w:tblPr>
        <w:tblpPr w:leftFromText="180" w:rightFromText="180" w:vertAnchor="text" w:tblpXSpec="right" w:tblpY="1"/>
        <w:tblOverlap w:val="never"/>
        <w:tblW w:w="3609" w:type="dxa"/>
        <w:tblLook w:val="04A0" w:firstRow="1" w:lastRow="0" w:firstColumn="1" w:lastColumn="0" w:noHBand="0" w:noVBand="1"/>
      </w:tblPr>
      <w:tblGrid>
        <w:gridCol w:w="3609"/>
      </w:tblGrid>
      <w:tr w:rsidR="009825C0" w:rsidRPr="001509ED" w:rsidTr="008A6A64">
        <w:trPr>
          <w:trHeight w:val="232"/>
        </w:trPr>
        <w:tc>
          <w:tcPr>
            <w:tcW w:w="3609" w:type="dxa"/>
            <w:shd w:val="clear" w:color="auto" w:fill="auto"/>
            <w:vAlign w:val="center"/>
          </w:tcPr>
          <w:p w:rsidR="009825C0" w:rsidRPr="001509ED" w:rsidRDefault="009825C0" w:rsidP="00DB0A2E">
            <w:pPr>
              <w:tabs>
                <w:tab w:val="center" w:pos="4536"/>
                <w:tab w:val="right" w:pos="9072"/>
              </w:tabs>
              <w:jc w:val="right"/>
              <w:rPr>
                <w:rFonts w:ascii="Trebuchet MS" w:hAnsi="Trebuchet MS" w:cs="Courier New"/>
              </w:rPr>
            </w:pPr>
          </w:p>
        </w:tc>
      </w:tr>
    </w:tbl>
    <w:p w:rsidR="00241A42" w:rsidRPr="001509ED" w:rsidRDefault="00DE7C79" w:rsidP="00FD3C17">
      <w:pPr>
        <w:tabs>
          <w:tab w:val="center" w:pos="4536"/>
          <w:tab w:val="right" w:pos="9072"/>
        </w:tabs>
        <w:jc w:val="right"/>
        <w:rPr>
          <w:rFonts w:ascii="Trebuchet MS" w:hAnsi="Trebuchet MS"/>
          <w:b/>
        </w:rPr>
      </w:pPr>
      <w:r w:rsidRPr="001509ED">
        <w:rPr>
          <w:rFonts w:ascii="Trebuchet MS" w:hAnsi="Trebuchet MS"/>
        </w:rPr>
        <w:br w:type="textWrapping" w:clear="all"/>
      </w:r>
      <w:r w:rsidR="00241A42" w:rsidRPr="001509ED">
        <w:rPr>
          <w:rFonts w:ascii="Trebuchet MS" w:hAnsi="Trebuchet MS"/>
          <w:b/>
        </w:rPr>
        <w:tab/>
      </w:r>
      <w:r w:rsidR="00241A42" w:rsidRPr="001509ED">
        <w:rPr>
          <w:rFonts w:ascii="Trebuchet MS" w:hAnsi="Trebuchet MS"/>
          <w:b/>
        </w:rPr>
        <w:tab/>
      </w:r>
    </w:p>
    <w:p w:rsidR="00241A42" w:rsidRPr="001509ED" w:rsidRDefault="00241A42" w:rsidP="00241A42">
      <w:pPr>
        <w:tabs>
          <w:tab w:val="center" w:pos="4536"/>
          <w:tab w:val="right" w:pos="9072"/>
        </w:tabs>
        <w:jc w:val="center"/>
        <w:rPr>
          <w:rFonts w:ascii="Trebuchet MS" w:hAnsi="Trebuchet MS"/>
          <w:b/>
        </w:rPr>
      </w:pPr>
      <w:r w:rsidRPr="001509ED">
        <w:rPr>
          <w:rFonts w:ascii="Trebuchet MS" w:hAnsi="Trebuchet MS"/>
          <w:b/>
        </w:rPr>
        <w:t>ANUNȚ</w:t>
      </w:r>
    </w:p>
    <w:p w:rsidR="00241A42" w:rsidRPr="001509ED" w:rsidRDefault="00241A42" w:rsidP="00241A42">
      <w:pPr>
        <w:tabs>
          <w:tab w:val="left" w:pos="4536"/>
        </w:tabs>
        <w:spacing w:after="160"/>
        <w:rPr>
          <w:rFonts w:ascii="Trebuchet MS" w:hAnsi="Trebuchet MS"/>
        </w:rPr>
      </w:pPr>
      <w:r w:rsidRPr="001509ED">
        <w:rPr>
          <w:rFonts w:ascii="Trebuchet MS" w:hAnsi="Trebuchet MS"/>
        </w:rPr>
        <w:tab/>
      </w:r>
    </w:p>
    <w:p w:rsidR="00241A42" w:rsidRPr="001509ED" w:rsidRDefault="00241A42" w:rsidP="0047083E">
      <w:pPr>
        <w:ind w:firstLine="360"/>
        <w:jc w:val="both"/>
        <w:rPr>
          <w:rFonts w:ascii="Trebuchet MS" w:hAnsi="Trebuchet MS"/>
        </w:rPr>
      </w:pPr>
      <w:r w:rsidRPr="001509ED">
        <w:rPr>
          <w:rFonts w:ascii="Trebuchet MS" w:hAnsi="Trebuchet MS"/>
        </w:rPr>
        <w:t>Agenția Națională a Funcționarilor Publici organizează concurs în vederea încadrării pe perioadă determinată, în condițiile Legii nr. 53/2003 privind Codul muncii, republicată, cu modificările și completările ulterioare, pentru ocuparea postului de natură contractuală, în afara organigramei ANFP, în cadrul proiectului</w:t>
      </w:r>
      <w:r w:rsidRPr="001509ED">
        <w:rPr>
          <w:rFonts w:ascii="Trebuchet MS" w:hAnsi="Trebuchet MS"/>
          <w:lang w:val="en-US"/>
        </w:rPr>
        <w:t>:</w:t>
      </w:r>
      <w:r w:rsidRPr="001509ED">
        <w:rPr>
          <w:rFonts w:ascii="Trebuchet MS" w:hAnsi="Trebuchet MS"/>
        </w:rPr>
        <w:t xml:space="preserve"> “Transparență și competență în sectorul public”, cod MySMIS2014+ 140086, SIPOCA 870, de </w:t>
      </w:r>
      <w:r w:rsidR="00CF15E9" w:rsidRPr="001509ED">
        <w:rPr>
          <w:rFonts w:ascii="Trebuchet MS" w:hAnsi="Trebuchet MS"/>
          <w:b/>
        </w:rPr>
        <w:t>Business analyst general</w:t>
      </w:r>
      <w:r w:rsidRPr="001509ED">
        <w:rPr>
          <w:rFonts w:ascii="Trebuchet MS" w:hAnsi="Trebuchet MS"/>
        </w:rPr>
        <w:t>.</w:t>
      </w:r>
    </w:p>
    <w:p w:rsidR="00241A42" w:rsidRPr="001509ED" w:rsidRDefault="00241A42" w:rsidP="0047083E">
      <w:pPr>
        <w:tabs>
          <w:tab w:val="center" w:pos="4536"/>
          <w:tab w:val="right" w:pos="9072"/>
        </w:tabs>
        <w:jc w:val="both"/>
        <w:rPr>
          <w:rFonts w:ascii="Trebuchet MS" w:hAnsi="Trebuchet MS"/>
        </w:rPr>
      </w:pPr>
    </w:p>
    <w:p w:rsidR="00241A42" w:rsidRPr="001509ED" w:rsidRDefault="00241A42" w:rsidP="0047083E">
      <w:pPr>
        <w:tabs>
          <w:tab w:val="center" w:pos="4536"/>
          <w:tab w:val="right" w:pos="9072"/>
        </w:tabs>
        <w:jc w:val="both"/>
        <w:rPr>
          <w:rFonts w:ascii="Trebuchet MS" w:hAnsi="Trebuchet MS"/>
          <w:b/>
        </w:rPr>
      </w:pPr>
      <w:r w:rsidRPr="001509ED">
        <w:rPr>
          <w:rFonts w:ascii="Trebuchet MS" w:hAnsi="Trebuchet MS"/>
          <w:b/>
        </w:rPr>
        <w:t>PRINCIPALELE ATRIBUȚII:</w:t>
      </w:r>
    </w:p>
    <w:p w:rsidR="00CF15E9" w:rsidRPr="001509ED" w:rsidRDefault="00CF15E9" w:rsidP="0047083E">
      <w:pPr>
        <w:autoSpaceDE w:val="0"/>
        <w:autoSpaceDN w:val="0"/>
        <w:adjustRightInd w:val="0"/>
        <w:jc w:val="both"/>
        <w:rPr>
          <w:rFonts w:ascii="Trebuchet MS" w:hAnsi="Trebuchet MS" w:cs="Trebuchet MS"/>
          <w:color w:val="000000"/>
          <w:lang w:eastAsia="ro-RO"/>
        </w:rPr>
      </w:pPr>
    </w:p>
    <w:p w:rsidR="00CF15E9" w:rsidRPr="001509ED" w:rsidRDefault="00CF15E9" w:rsidP="0047083E">
      <w:pPr>
        <w:pStyle w:val="ListParagraph"/>
        <w:numPr>
          <w:ilvl w:val="0"/>
          <w:numId w:val="9"/>
        </w:numPr>
        <w:autoSpaceDE w:val="0"/>
        <w:autoSpaceDN w:val="0"/>
        <w:adjustRightInd w:val="0"/>
        <w:spacing w:after="14"/>
        <w:jc w:val="both"/>
        <w:rPr>
          <w:rFonts w:ascii="Trebuchet MS" w:hAnsi="Trebuchet MS" w:cs="Trebuchet MS"/>
          <w:color w:val="000000"/>
          <w:lang w:eastAsia="ro-RO"/>
        </w:rPr>
      </w:pPr>
      <w:r w:rsidRPr="001509ED">
        <w:rPr>
          <w:rFonts w:ascii="Trebuchet MS" w:hAnsi="Trebuchet MS" w:cs="Trebuchet MS"/>
          <w:color w:val="000000"/>
          <w:lang w:eastAsia="ro-RO"/>
        </w:rPr>
        <w:t xml:space="preserve">Identifică, gestionează, filtrează și agregă datele dintr-un set de sisteme TIC, corespunzătoare Activității 3 (SENEOSP) și Activității 4 (CONCURS NATIONAL), </w:t>
      </w:r>
    </w:p>
    <w:p w:rsidR="00CF15E9" w:rsidRPr="001509ED" w:rsidRDefault="00CF15E9" w:rsidP="0047083E">
      <w:pPr>
        <w:pStyle w:val="ListParagraph"/>
        <w:numPr>
          <w:ilvl w:val="0"/>
          <w:numId w:val="9"/>
        </w:numPr>
        <w:autoSpaceDE w:val="0"/>
        <w:autoSpaceDN w:val="0"/>
        <w:adjustRightInd w:val="0"/>
        <w:spacing w:after="14"/>
        <w:jc w:val="both"/>
        <w:rPr>
          <w:rFonts w:ascii="Trebuchet MS" w:hAnsi="Trebuchet MS" w:cs="Trebuchet MS"/>
          <w:color w:val="000000"/>
          <w:lang w:eastAsia="ro-RO"/>
        </w:rPr>
      </w:pPr>
      <w:r w:rsidRPr="001509ED">
        <w:rPr>
          <w:rFonts w:ascii="Trebuchet MS" w:hAnsi="Trebuchet MS" w:cs="Trebuchet MS"/>
          <w:color w:val="000000"/>
          <w:lang w:eastAsia="ro-RO"/>
        </w:rPr>
        <w:t xml:space="preserve">Manipulează, conectează, migrează și corelează date din diferite sisteme publice utilizând instrumente specifice, </w:t>
      </w:r>
    </w:p>
    <w:p w:rsidR="00CF15E9" w:rsidRPr="001509ED" w:rsidRDefault="00CF15E9" w:rsidP="0047083E">
      <w:pPr>
        <w:pStyle w:val="ListParagraph"/>
        <w:numPr>
          <w:ilvl w:val="0"/>
          <w:numId w:val="9"/>
        </w:numPr>
        <w:autoSpaceDE w:val="0"/>
        <w:autoSpaceDN w:val="0"/>
        <w:adjustRightInd w:val="0"/>
        <w:spacing w:after="14"/>
        <w:jc w:val="both"/>
        <w:rPr>
          <w:rFonts w:ascii="Trebuchet MS" w:hAnsi="Trebuchet MS" w:cs="Trebuchet MS"/>
          <w:color w:val="000000"/>
          <w:lang w:eastAsia="ro-RO"/>
        </w:rPr>
      </w:pPr>
      <w:r w:rsidRPr="001509ED">
        <w:rPr>
          <w:rFonts w:ascii="Trebuchet MS" w:hAnsi="Trebuchet MS" w:cs="Trebuchet MS"/>
          <w:color w:val="000000"/>
          <w:lang w:eastAsia="ro-RO"/>
        </w:rPr>
        <w:t xml:space="preserve">Colectează, extrage, transformă și curăță cantități mari de date, </w:t>
      </w:r>
    </w:p>
    <w:p w:rsidR="00CF15E9" w:rsidRPr="001509ED" w:rsidRDefault="00CF15E9" w:rsidP="0047083E">
      <w:pPr>
        <w:pStyle w:val="ListParagraph"/>
        <w:numPr>
          <w:ilvl w:val="0"/>
          <w:numId w:val="9"/>
        </w:numPr>
        <w:autoSpaceDE w:val="0"/>
        <w:autoSpaceDN w:val="0"/>
        <w:adjustRightInd w:val="0"/>
        <w:jc w:val="both"/>
        <w:rPr>
          <w:rFonts w:ascii="Trebuchet MS" w:hAnsi="Trebuchet MS" w:cs="Trebuchet MS"/>
          <w:color w:val="000000"/>
          <w:lang w:eastAsia="ro-RO"/>
        </w:rPr>
      </w:pPr>
      <w:r w:rsidRPr="001509ED">
        <w:rPr>
          <w:rFonts w:ascii="Trebuchet MS" w:hAnsi="Trebuchet MS" w:cs="Trebuchet MS"/>
          <w:color w:val="000000"/>
          <w:lang w:eastAsia="ro-RO"/>
        </w:rPr>
        <w:t xml:space="preserve">Generează rapoarte analitice și tablouri de bord, </w:t>
      </w:r>
    </w:p>
    <w:p w:rsidR="00CF15E9" w:rsidRPr="001509ED" w:rsidRDefault="00CF15E9" w:rsidP="0047083E">
      <w:pPr>
        <w:pStyle w:val="ListParagraph"/>
        <w:numPr>
          <w:ilvl w:val="0"/>
          <w:numId w:val="9"/>
        </w:numPr>
        <w:autoSpaceDE w:val="0"/>
        <w:autoSpaceDN w:val="0"/>
        <w:adjustRightInd w:val="0"/>
        <w:spacing w:after="14"/>
        <w:jc w:val="both"/>
        <w:rPr>
          <w:rFonts w:ascii="Trebuchet MS" w:hAnsi="Trebuchet MS" w:cs="Trebuchet MS"/>
          <w:lang w:eastAsia="ro-RO"/>
        </w:rPr>
      </w:pPr>
      <w:r w:rsidRPr="001509ED">
        <w:rPr>
          <w:rFonts w:ascii="Trebuchet MS" w:hAnsi="Trebuchet MS" w:cs="Trebuchet MS"/>
          <w:lang w:eastAsia="ro-RO"/>
        </w:rPr>
        <w:t xml:space="preserve">Utilizează tehnici de vizualizare a datelor pentru a prezenta informații în formatul de analiza de business, </w:t>
      </w:r>
    </w:p>
    <w:p w:rsidR="00CF15E9" w:rsidRPr="001509ED" w:rsidRDefault="00CF15E9" w:rsidP="0047083E">
      <w:pPr>
        <w:pStyle w:val="ListParagraph"/>
        <w:numPr>
          <w:ilvl w:val="0"/>
          <w:numId w:val="9"/>
        </w:numPr>
        <w:autoSpaceDE w:val="0"/>
        <w:autoSpaceDN w:val="0"/>
        <w:adjustRightInd w:val="0"/>
        <w:spacing w:after="14"/>
        <w:jc w:val="both"/>
        <w:rPr>
          <w:rFonts w:ascii="Trebuchet MS" w:hAnsi="Trebuchet MS" w:cs="Trebuchet MS"/>
          <w:lang w:eastAsia="ro-RO"/>
        </w:rPr>
      </w:pPr>
      <w:r w:rsidRPr="001509ED">
        <w:rPr>
          <w:rFonts w:ascii="Trebuchet MS" w:hAnsi="Trebuchet MS" w:cs="Trebuchet MS"/>
          <w:lang w:eastAsia="ro-RO"/>
        </w:rPr>
        <w:t xml:space="preserve">Monitorizează implementarea cerințelor în cadrul soluțiilor TIC, corespunzătoare SENEOSP și CONCURS NATIONAL, </w:t>
      </w:r>
    </w:p>
    <w:p w:rsidR="00CF15E9" w:rsidRPr="001509ED" w:rsidRDefault="00CF15E9" w:rsidP="0047083E">
      <w:pPr>
        <w:pStyle w:val="ListParagraph"/>
        <w:numPr>
          <w:ilvl w:val="0"/>
          <w:numId w:val="9"/>
        </w:numPr>
        <w:autoSpaceDE w:val="0"/>
        <w:autoSpaceDN w:val="0"/>
        <w:adjustRightInd w:val="0"/>
        <w:spacing w:after="14"/>
        <w:jc w:val="both"/>
        <w:rPr>
          <w:rFonts w:ascii="Trebuchet MS" w:hAnsi="Trebuchet MS" w:cs="Trebuchet MS"/>
          <w:lang w:eastAsia="ro-RO"/>
        </w:rPr>
      </w:pPr>
      <w:r w:rsidRPr="001509ED">
        <w:rPr>
          <w:rFonts w:ascii="Trebuchet MS" w:hAnsi="Trebuchet MS" w:cs="Trebuchet MS"/>
          <w:lang w:eastAsia="ro-RO"/>
        </w:rPr>
        <w:t xml:space="preserve">Participă activ în etapa de analiză, realizare a caietelor de sarcini/specificații tehnice/ prezentări/ planuri de acțiune IT, etc., precum și în etapele de implementare, testare, corespunzătoare SENEOSP și CONCURS NAȚIONAL, </w:t>
      </w:r>
    </w:p>
    <w:p w:rsidR="00CF15E9" w:rsidRPr="001509ED" w:rsidRDefault="00CF15E9" w:rsidP="0047083E">
      <w:pPr>
        <w:pStyle w:val="ListParagraph"/>
        <w:numPr>
          <w:ilvl w:val="0"/>
          <w:numId w:val="9"/>
        </w:numPr>
        <w:autoSpaceDE w:val="0"/>
        <w:autoSpaceDN w:val="0"/>
        <w:adjustRightInd w:val="0"/>
        <w:spacing w:after="14"/>
        <w:jc w:val="both"/>
        <w:rPr>
          <w:rFonts w:ascii="Trebuchet MS" w:hAnsi="Trebuchet MS" w:cs="Trebuchet MS"/>
          <w:lang w:eastAsia="ro-RO"/>
        </w:rPr>
      </w:pPr>
      <w:r w:rsidRPr="001509ED">
        <w:rPr>
          <w:rFonts w:ascii="Trebuchet MS" w:hAnsi="Trebuchet MS" w:cs="Trebuchet MS"/>
          <w:lang w:eastAsia="ro-RO"/>
        </w:rPr>
        <w:t xml:space="preserve">Definește cerințele de dezvoltare și participă la analiza prin interviuri cu utilizatorii finali și părțile interesate; </w:t>
      </w:r>
    </w:p>
    <w:p w:rsidR="00CF15E9" w:rsidRPr="001509ED" w:rsidRDefault="00CF15E9" w:rsidP="0047083E">
      <w:pPr>
        <w:pStyle w:val="ListParagraph"/>
        <w:numPr>
          <w:ilvl w:val="0"/>
          <w:numId w:val="9"/>
        </w:numPr>
        <w:autoSpaceDE w:val="0"/>
        <w:autoSpaceDN w:val="0"/>
        <w:adjustRightInd w:val="0"/>
        <w:spacing w:after="14"/>
        <w:jc w:val="both"/>
        <w:rPr>
          <w:rFonts w:ascii="Trebuchet MS" w:hAnsi="Trebuchet MS" w:cs="Trebuchet MS"/>
          <w:lang w:eastAsia="ro-RO"/>
        </w:rPr>
      </w:pPr>
      <w:r w:rsidRPr="001509ED">
        <w:rPr>
          <w:rFonts w:ascii="Trebuchet MS" w:hAnsi="Trebuchet MS" w:cs="Trebuchet MS"/>
          <w:lang w:eastAsia="ro-RO"/>
        </w:rPr>
        <w:t xml:space="preserve">Transpune cerințele rezultate din analiză într-o formă structurată pentru echipa de dezvoltare, </w:t>
      </w:r>
    </w:p>
    <w:p w:rsidR="00CF15E9" w:rsidRPr="001509ED" w:rsidRDefault="00CF15E9" w:rsidP="0047083E">
      <w:pPr>
        <w:pStyle w:val="ListParagraph"/>
        <w:numPr>
          <w:ilvl w:val="0"/>
          <w:numId w:val="9"/>
        </w:numPr>
        <w:autoSpaceDE w:val="0"/>
        <w:autoSpaceDN w:val="0"/>
        <w:adjustRightInd w:val="0"/>
        <w:spacing w:after="14"/>
        <w:jc w:val="both"/>
        <w:rPr>
          <w:rFonts w:ascii="Trebuchet MS" w:hAnsi="Trebuchet MS" w:cs="Trebuchet MS"/>
          <w:lang w:eastAsia="ro-RO"/>
        </w:rPr>
      </w:pPr>
      <w:r w:rsidRPr="001509ED">
        <w:rPr>
          <w:rFonts w:ascii="Trebuchet MS" w:hAnsi="Trebuchet MS" w:cs="Trebuchet MS"/>
          <w:lang w:eastAsia="ro-RO"/>
        </w:rPr>
        <w:t xml:space="preserve">Participă la evaluarea costurilor privind dezvoltarea soluțiilor TIC, corespunzătoare SNEOSP și CONCURS NATIONAL, </w:t>
      </w:r>
    </w:p>
    <w:p w:rsidR="00CF15E9" w:rsidRPr="001509ED" w:rsidRDefault="00CF15E9" w:rsidP="0047083E">
      <w:pPr>
        <w:pStyle w:val="ListParagraph"/>
        <w:numPr>
          <w:ilvl w:val="0"/>
          <w:numId w:val="9"/>
        </w:numPr>
        <w:autoSpaceDE w:val="0"/>
        <w:autoSpaceDN w:val="0"/>
        <w:adjustRightInd w:val="0"/>
        <w:spacing w:after="14"/>
        <w:jc w:val="both"/>
        <w:rPr>
          <w:rFonts w:ascii="Trebuchet MS" w:hAnsi="Trebuchet MS" w:cs="Trebuchet MS"/>
          <w:lang w:eastAsia="ro-RO"/>
        </w:rPr>
      </w:pPr>
      <w:r w:rsidRPr="001509ED">
        <w:rPr>
          <w:rFonts w:ascii="Trebuchet MS" w:hAnsi="Trebuchet MS" w:cs="Trebuchet MS"/>
          <w:lang w:eastAsia="ro-RO"/>
        </w:rPr>
        <w:t xml:space="preserve">Asigură suport echipei de dezvoltare/furnizorilor în înțelegerea și transpunerea cerințelor în funcționalități concrete, </w:t>
      </w:r>
    </w:p>
    <w:p w:rsidR="00CF15E9" w:rsidRPr="001509ED" w:rsidRDefault="00CF15E9" w:rsidP="0047083E">
      <w:pPr>
        <w:pStyle w:val="ListParagraph"/>
        <w:numPr>
          <w:ilvl w:val="0"/>
          <w:numId w:val="9"/>
        </w:numPr>
        <w:autoSpaceDE w:val="0"/>
        <w:autoSpaceDN w:val="0"/>
        <w:adjustRightInd w:val="0"/>
        <w:spacing w:after="14"/>
        <w:jc w:val="both"/>
        <w:rPr>
          <w:rFonts w:ascii="Trebuchet MS" w:hAnsi="Trebuchet MS" w:cs="Trebuchet MS"/>
          <w:lang w:eastAsia="ro-RO"/>
        </w:rPr>
      </w:pPr>
      <w:r w:rsidRPr="001509ED">
        <w:rPr>
          <w:rFonts w:ascii="Trebuchet MS" w:hAnsi="Trebuchet MS" w:cs="Trebuchet MS"/>
          <w:lang w:eastAsia="ro-RO"/>
        </w:rPr>
        <w:t xml:space="preserve">Participă la testarea funcțională și de performanțe a celor 2 soluții SENEOSP și CONCURS NATIONAL, </w:t>
      </w:r>
    </w:p>
    <w:p w:rsidR="00CF15E9" w:rsidRPr="001509ED" w:rsidRDefault="00CF15E9" w:rsidP="0047083E">
      <w:pPr>
        <w:pStyle w:val="ListParagraph"/>
        <w:numPr>
          <w:ilvl w:val="0"/>
          <w:numId w:val="9"/>
        </w:numPr>
        <w:autoSpaceDE w:val="0"/>
        <w:autoSpaceDN w:val="0"/>
        <w:adjustRightInd w:val="0"/>
        <w:spacing w:after="14"/>
        <w:jc w:val="both"/>
        <w:rPr>
          <w:rFonts w:ascii="Trebuchet MS" w:hAnsi="Trebuchet MS" w:cs="Trebuchet MS"/>
          <w:lang w:eastAsia="ro-RO"/>
        </w:rPr>
      </w:pPr>
      <w:r w:rsidRPr="001509ED">
        <w:rPr>
          <w:rFonts w:ascii="Trebuchet MS" w:hAnsi="Trebuchet MS" w:cs="Trebuchet MS"/>
          <w:lang w:eastAsia="ro-RO"/>
        </w:rPr>
        <w:t xml:space="preserve">Colaborează cu alți analiști sau furnizori pentru proiectarea soluțiilor de date, </w:t>
      </w:r>
    </w:p>
    <w:p w:rsidR="00CF15E9" w:rsidRPr="001509ED" w:rsidRDefault="00CF15E9" w:rsidP="0047083E">
      <w:pPr>
        <w:pStyle w:val="ListParagraph"/>
        <w:numPr>
          <w:ilvl w:val="0"/>
          <w:numId w:val="9"/>
        </w:numPr>
        <w:autoSpaceDE w:val="0"/>
        <w:autoSpaceDN w:val="0"/>
        <w:adjustRightInd w:val="0"/>
        <w:spacing w:after="14"/>
        <w:jc w:val="both"/>
        <w:rPr>
          <w:rFonts w:ascii="Trebuchet MS" w:hAnsi="Trebuchet MS" w:cs="Trebuchet MS"/>
          <w:lang w:eastAsia="ro-RO"/>
        </w:rPr>
      </w:pPr>
      <w:r w:rsidRPr="001509ED">
        <w:rPr>
          <w:rFonts w:ascii="Trebuchet MS" w:hAnsi="Trebuchet MS" w:cs="Trebuchet MS"/>
          <w:lang w:eastAsia="ro-RO"/>
        </w:rPr>
        <w:t xml:space="preserve">Identifică, gestionează, filtrează și agregă datele dintr-un set de sisteme TIC, </w:t>
      </w:r>
    </w:p>
    <w:p w:rsidR="00CF15E9" w:rsidRPr="001509ED" w:rsidRDefault="00CF15E9" w:rsidP="0047083E">
      <w:pPr>
        <w:pStyle w:val="ListParagraph"/>
        <w:numPr>
          <w:ilvl w:val="0"/>
          <w:numId w:val="9"/>
        </w:numPr>
        <w:autoSpaceDE w:val="0"/>
        <w:autoSpaceDN w:val="0"/>
        <w:adjustRightInd w:val="0"/>
        <w:spacing w:after="14"/>
        <w:jc w:val="both"/>
        <w:rPr>
          <w:rFonts w:ascii="Trebuchet MS" w:hAnsi="Trebuchet MS" w:cs="Trebuchet MS"/>
          <w:lang w:eastAsia="ro-RO"/>
        </w:rPr>
      </w:pPr>
      <w:r w:rsidRPr="001509ED">
        <w:rPr>
          <w:rFonts w:ascii="Trebuchet MS" w:hAnsi="Trebuchet MS" w:cs="Trebuchet MS"/>
          <w:lang w:eastAsia="ro-RO"/>
        </w:rPr>
        <w:t xml:space="preserve">Dezvoltă funcționalități și modifică aplicații de tipul WINDOWS FORMS, WEB BASED, </w:t>
      </w:r>
    </w:p>
    <w:p w:rsidR="00CF15E9" w:rsidRPr="001509ED" w:rsidRDefault="00CF15E9" w:rsidP="0047083E">
      <w:pPr>
        <w:pStyle w:val="ListParagraph"/>
        <w:numPr>
          <w:ilvl w:val="0"/>
          <w:numId w:val="9"/>
        </w:numPr>
        <w:autoSpaceDE w:val="0"/>
        <w:autoSpaceDN w:val="0"/>
        <w:adjustRightInd w:val="0"/>
        <w:spacing w:after="14"/>
        <w:jc w:val="both"/>
        <w:rPr>
          <w:rFonts w:ascii="Trebuchet MS" w:hAnsi="Trebuchet MS" w:cs="Trebuchet MS"/>
          <w:lang w:eastAsia="ro-RO"/>
        </w:rPr>
      </w:pPr>
      <w:r w:rsidRPr="001509ED">
        <w:rPr>
          <w:rFonts w:ascii="Trebuchet MS" w:hAnsi="Trebuchet MS" w:cs="Trebuchet MS"/>
          <w:lang w:eastAsia="ro-RO"/>
        </w:rPr>
        <w:t xml:space="preserve">Proiectează și dezvoltă baze de date, proiectează sisteme informatice, creează rapoarte, corespunzătoare SENEOSP și CONCURS NATIONAL, </w:t>
      </w:r>
    </w:p>
    <w:p w:rsidR="00CF15E9" w:rsidRPr="001509ED" w:rsidRDefault="00CF15E9" w:rsidP="0047083E">
      <w:pPr>
        <w:pStyle w:val="ListParagraph"/>
        <w:numPr>
          <w:ilvl w:val="0"/>
          <w:numId w:val="9"/>
        </w:numPr>
        <w:autoSpaceDE w:val="0"/>
        <w:autoSpaceDN w:val="0"/>
        <w:adjustRightInd w:val="0"/>
        <w:jc w:val="both"/>
        <w:rPr>
          <w:rFonts w:ascii="Trebuchet MS" w:hAnsi="Trebuchet MS" w:cs="Trebuchet MS"/>
          <w:lang w:eastAsia="ro-RO"/>
        </w:rPr>
      </w:pPr>
      <w:r w:rsidRPr="001509ED">
        <w:rPr>
          <w:rFonts w:ascii="Trebuchet MS" w:hAnsi="Trebuchet MS" w:cs="Trebuchet MS"/>
          <w:lang w:eastAsia="ro-RO"/>
        </w:rPr>
        <w:t xml:space="preserve">Colaborează cu coordonatorii Activităților 3 și 4 din proiect, cu membrii echipei de proiect nominalizați prin Ordin al Președintelui ANFP precum și cu reprezentanții serviciilor contractate prin procedură de licitație deschisă în vederea implementării Activităților 3 și 4 din proiect. </w:t>
      </w:r>
    </w:p>
    <w:p w:rsidR="00241A42" w:rsidRPr="001509ED" w:rsidRDefault="00241A42" w:rsidP="0047083E">
      <w:pPr>
        <w:tabs>
          <w:tab w:val="center" w:pos="4536"/>
          <w:tab w:val="right" w:pos="9072"/>
        </w:tabs>
        <w:jc w:val="both"/>
        <w:rPr>
          <w:rFonts w:ascii="Trebuchet MS" w:hAnsi="Trebuchet MS"/>
        </w:rPr>
      </w:pPr>
    </w:p>
    <w:p w:rsidR="00241A42" w:rsidRPr="001509ED" w:rsidRDefault="00241A42" w:rsidP="0047083E">
      <w:pPr>
        <w:spacing w:after="160"/>
        <w:jc w:val="both"/>
        <w:rPr>
          <w:rFonts w:ascii="Trebuchet MS" w:hAnsi="Trebuchet MS"/>
          <w:b/>
        </w:rPr>
      </w:pPr>
      <w:r w:rsidRPr="001509ED">
        <w:rPr>
          <w:rFonts w:ascii="Trebuchet MS" w:hAnsi="Trebuchet MS"/>
          <w:b/>
        </w:rPr>
        <w:lastRenderedPageBreak/>
        <w:t xml:space="preserve">I. Pot participa la concursul organizat în </w:t>
      </w:r>
      <w:r w:rsidR="00CF15E9" w:rsidRPr="001509ED">
        <w:rPr>
          <w:rFonts w:ascii="Trebuchet MS" w:hAnsi="Trebuchet MS"/>
          <w:b/>
        </w:rPr>
        <w:t>vederea ocupării postului</w:t>
      </w:r>
      <w:r w:rsidRPr="001509ED">
        <w:rPr>
          <w:rFonts w:ascii="Trebuchet MS" w:hAnsi="Trebuchet MS"/>
          <w:b/>
        </w:rPr>
        <w:t xml:space="preserve"> mai-sus menționat  persoanele care îndeplinesc cumulativ condițiile generale și condițiile specifice.</w:t>
      </w:r>
      <w:r w:rsidRPr="001509ED">
        <w:rPr>
          <w:rFonts w:ascii="Trebuchet MS" w:hAnsi="Trebuchet MS"/>
        </w:rPr>
        <w:tab/>
      </w:r>
    </w:p>
    <w:p w:rsidR="00241A42" w:rsidRPr="001509ED" w:rsidRDefault="00241A42" w:rsidP="0047083E">
      <w:pPr>
        <w:tabs>
          <w:tab w:val="left" w:pos="4536"/>
        </w:tabs>
        <w:spacing w:after="160"/>
        <w:jc w:val="both"/>
        <w:rPr>
          <w:rFonts w:ascii="Trebuchet MS" w:hAnsi="Trebuchet MS"/>
          <w:b/>
        </w:rPr>
      </w:pPr>
      <w:r w:rsidRPr="001509ED">
        <w:rPr>
          <w:rFonts w:ascii="Trebuchet MS" w:hAnsi="Trebuchet MS"/>
          <w:b/>
        </w:rPr>
        <w:t>Condiții generale:</w:t>
      </w:r>
    </w:p>
    <w:p w:rsidR="0083581B" w:rsidRPr="001509ED" w:rsidRDefault="0083581B" w:rsidP="0047083E">
      <w:pPr>
        <w:pStyle w:val="Default"/>
        <w:numPr>
          <w:ilvl w:val="0"/>
          <w:numId w:val="10"/>
        </w:numPr>
        <w:spacing w:after="22"/>
        <w:jc w:val="both"/>
        <w:rPr>
          <w:lang w:val="ro-RO"/>
        </w:rPr>
      </w:pPr>
      <w:r w:rsidRPr="001509ED">
        <w:rPr>
          <w:lang w:val="ro-RO"/>
        </w:rPr>
        <w:t xml:space="preserve">să aibă cetățenia română și/sau cetățenie a altor state membre ale Uniunii Europene și/sau a statelor aparținând Spațiului Economic European și domiciliul în România; </w:t>
      </w:r>
    </w:p>
    <w:p w:rsidR="0083581B" w:rsidRPr="001509ED" w:rsidRDefault="0083581B" w:rsidP="0047083E">
      <w:pPr>
        <w:pStyle w:val="Default"/>
        <w:numPr>
          <w:ilvl w:val="0"/>
          <w:numId w:val="10"/>
        </w:numPr>
        <w:spacing w:after="22"/>
        <w:jc w:val="both"/>
        <w:rPr>
          <w:lang w:val="ro-RO"/>
        </w:rPr>
      </w:pPr>
      <w:r w:rsidRPr="001509ED">
        <w:rPr>
          <w:lang w:val="ro-RO"/>
        </w:rPr>
        <w:t xml:space="preserve">să cunoască limba română, scris și vorbit; </w:t>
      </w:r>
    </w:p>
    <w:p w:rsidR="0083581B" w:rsidRPr="001509ED" w:rsidRDefault="0083581B" w:rsidP="0047083E">
      <w:pPr>
        <w:pStyle w:val="Default"/>
        <w:numPr>
          <w:ilvl w:val="0"/>
          <w:numId w:val="10"/>
        </w:numPr>
        <w:spacing w:after="22"/>
        <w:jc w:val="both"/>
        <w:rPr>
          <w:lang w:val="ro-RO"/>
        </w:rPr>
      </w:pPr>
      <w:r w:rsidRPr="001509ED">
        <w:rPr>
          <w:lang w:val="ro-RO"/>
        </w:rPr>
        <w:t xml:space="preserve">are capacitate deplină de muncă în conformitate cu prevederile Legii nr. 53/2003 – Codul muncii, republicată, cu modificările și completările ulterioare; </w:t>
      </w:r>
    </w:p>
    <w:p w:rsidR="0083581B" w:rsidRPr="001509ED" w:rsidRDefault="0083581B" w:rsidP="0047083E">
      <w:pPr>
        <w:pStyle w:val="Default"/>
        <w:numPr>
          <w:ilvl w:val="0"/>
          <w:numId w:val="10"/>
        </w:numPr>
        <w:spacing w:after="22"/>
        <w:jc w:val="both"/>
        <w:rPr>
          <w:lang w:val="ro-RO"/>
        </w:rPr>
      </w:pPr>
      <w:r w:rsidRPr="001509ED">
        <w:rPr>
          <w:lang w:val="ro-RO"/>
        </w:rPr>
        <w:t xml:space="preserve">are o stare de sănătate corespunzătoare postului pentru care candidează, atestată pe baza adeverinței medicale eliberate de medicul de familie sau de unităţile sanitare abilitate; </w:t>
      </w:r>
    </w:p>
    <w:p w:rsidR="0083581B" w:rsidRPr="001509ED" w:rsidRDefault="0083581B" w:rsidP="0047083E">
      <w:pPr>
        <w:pStyle w:val="Default"/>
        <w:numPr>
          <w:ilvl w:val="0"/>
          <w:numId w:val="10"/>
        </w:numPr>
        <w:spacing w:after="22"/>
        <w:jc w:val="both"/>
        <w:rPr>
          <w:lang w:val="ro-RO"/>
        </w:rPr>
      </w:pPr>
      <w:r w:rsidRPr="001509ED">
        <w:rPr>
          <w:lang w:val="ro-RO"/>
        </w:rPr>
        <w:t xml:space="preserve">îndeplinește condițiile de studii și, după caz, de vechime sau alte condiții specifice potrivit cerințelor postului pentru care se organizează concurs; </w:t>
      </w:r>
    </w:p>
    <w:p w:rsidR="008C628C" w:rsidRPr="00DB0A2E" w:rsidRDefault="0083581B" w:rsidP="00DB0A2E">
      <w:pPr>
        <w:pStyle w:val="Default"/>
        <w:numPr>
          <w:ilvl w:val="0"/>
          <w:numId w:val="10"/>
        </w:numPr>
        <w:spacing w:after="120"/>
        <w:ind w:left="714" w:hanging="357"/>
        <w:jc w:val="both"/>
        <w:rPr>
          <w:lang w:val="ro-RO"/>
        </w:rPr>
      </w:pPr>
      <w:r w:rsidRPr="001509ED">
        <w:rPr>
          <w:lang w:val="ro-RO"/>
        </w:rPr>
        <w:t xml:space="preserve">să nu fi fost condamnată definitiv pentru săvârșirea unei infracțiuni care ar face-o incompatibilă cu exercitarea funcției, cu excepția situației în care a intervenit reabilitarea. </w:t>
      </w:r>
      <w:bookmarkStart w:id="0" w:name="_GoBack"/>
      <w:bookmarkEnd w:id="0"/>
    </w:p>
    <w:p w:rsidR="0083581B" w:rsidRPr="001509ED" w:rsidRDefault="00241A42" w:rsidP="00D14565">
      <w:pPr>
        <w:tabs>
          <w:tab w:val="left" w:pos="4536"/>
        </w:tabs>
        <w:spacing w:after="160"/>
        <w:jc w:val="both"/>
        <w:rPr>
          <w:rFonts w:ascii="Trebuchet MS" w:hAnsi="Trebuchet MS"/>
          <w:b/>
        </w:rPr>
      </w:pPr>
      <w:r w:rsidRPr="001509ED">
        <w:rPr>
          <w:rFonts w:ascii="Trebuchet MS" w:hAnsi="Trebuchet MS"/>
          <w:b/>
        </w:rPr>
        <w:t>Condiții specifice:</w:t>
      </w:r>
    </w:p>
    <w:p w:rsidR="0083581B" w:rsidRPr="001509ED" w:rsidRDefault="0083581B" w:rsidP="0047083E">
      <w:pPr>
        <w:pStyle w:val="Default"/>
        <w:numPr>
          <w:ilvl w:val="0"/>
          <w:numId w:val="11"/>
        </w:numPr>
        <w:spacing w:after="22"/>
        <w:jc w:val="both"/>
        <w:rPr>
          <w:lang w:val="ro-RO"/>
        </w:rPr>
      </w:pPr>
      <w:r w:rsidRPr="001509ED">
        <w:rPr>
          <w:lang w:val="ro-RO"/>
        </w:rPr>
        <w:t xml:space="preserve">Studii universitare de licență absolvite cu diplomă de licență sau echivalentă într-una din: ramura de știință Informatică/Specializarea Matematică – Informatică/ramura de știință Ingineria sistemelor, calculatoare și tehnologia informației/ramura de știință Inginerie electrică, electronică și telecomunicații/domeniul Cibernetică, statistică și informatica economica/specializarea Contabilitate și informatică de gestiune/ specializarea Informatică economică; </w:t>
      </w:r>
    </w:p>
    <w:p w:rsidR="0083581B" w:rsidRPr="001509ED" w:rsidRDefault="0083581B" w:rsidP="0047083E">
      <w:pPr>
        <w:pStyle w:val="Default"/>
        <w:numPr>
          <w:ilvl w:val="0"/>
          <w:numId w:val="11"/>
        </w:numPr>
        <w:spacing w:after="22"/>
        <w:jc w:val="both"/>
        <w:rPr>
          <w:lang w:val="ro-RO"/>
        </w:rPr>
      </w:pPr>
      <w:r w:rsidRPr="001509ED">
        <w:rPr>
          <w:lang w:val="ro-RO"/>
        </w:rPr>
        <w:t>Cunoștințe de operare/programare pe calculator: Administrarea, proiectarea, interogarea și programarea bazelor de date relaționale MS SQL Server, cunoștințe utilizare instrumente Integration Services, Data Warehouse, OLAP, Business Intelligence, Reporting Services în MS SQL Server, dezvoltarea de solutii software utilizând tehnologii orientate obiect bazate pe Microsoft .Net Framework, cunoașterea limbajului de programare VB.NET sau C#</w:t>
      </w:r>
      <w:r w:rsidR="001509ED" w:rsidRPr="001509ED">
        <w:rPr>
          <w:lang w:val="ro-RO"/>
        </w:rPr>
        <w:t xml:space="preserve">, </w:t>
      </w:r>
      <w:proofErr w:type="spellStart"/>
      <w:r w:rsidR="001509ED" w:rsidRPr="001509ED">
        <w:t>dovedite</w:t>
      </w:r>
      <w:proofErr w:type="spellEnd"/>
      <w:r w:rsidR="001509ED" w:rsidRPr="001509ED">
        <w:t xml:space="preserve"> cu </w:t>
      </w:r>
      <w:proofErr w:type="spellStart"/>
      <w:r w:rsidR="001509ED" w:rsidRPr="001509ED">
        <w:t>documente</w:t>
      </w:r>
      <w:proofErr w:type="spellEnd"/>
      <w:r w:rsidRPr="001509ED">
        <w:rPr>
          <w:lang w:val="ro-RO"/>
        </w:rPr>
        <w:t xml:space="preserve">; </w:t>
      </w:r>
    </w:p>
    <w:p w:rsidR="0083581B" w:rsidRPr="001509ED" w:rsidRDefault="0083581B" w:rsidP="0047083E">
      <w:pPr>
        <w:pStyle w:val="Default"/>
        <w:numPr>
          <w:ilvl w:val="0"/>
          <w:numId w:val="11"/>
        </w:numPr>
        <w:spacing w:after="22"/>
        <w:jc w:val="both"/>
        <w:rPr>
          <w:lang w:val="ro-RO"/>
        </w:rPr>
      </w:pPr>
      <w:r w:rsidRPr="001509ED">
        <w:rPr>
          <w:lang w:val="ro-RO"/>
        </w:rPr>
        <w:t>Limbi străine: engleză (citit, scris, vorbit) – nivel mediu</w:t>
      </w:r>
      <w:r w:rsidR="00A91DEE" w:rsidRPr="001509ED">
        <w:rPr>
          <w:lang w:val="ro-RO"/>
        </w:rPr>
        <w:t xml:space="preserve">, </w:t>
      </w:r>
      <w:proofErr w:type="spellStart"/>
      <w:r w:rsidR="00A91DEE" w:rsidRPr="001509ED">
        <w:t>dovedite</w:t>
      </w:r>
      <w:proofErr w:type="spellEnd"/>
      <w:r w:rsidR="00A91DEE" w:rsidRPr="001509ED">
        <w:t xml:space="preserve"> cu </w:t>
      </w:r>
      <w:proofErr w:type="spellStart"/>
      <w:r w:rsidR="00A91DEE" w:rsidRPr="001509ED">
        <w:t>documente</w:t>
      </w:r>
      <w:proofErr w:type="spellEnd"/>
      <w:r w:rsidRPr="001509ED">
        <w:rPr>
          <w:lang w:val="ro-RO"/>
        </w:rPr>
        <w:t xml:space="preserve">; </w:t>
      </w:r>
    </w:p>
    <w:p w:rsidR="0083581B" w:rsidRPr="001509ED" w:rsidRDefault="0083581B" w:rsidP="0047083E">
      <w:pPr>
        <w:pStyle w:val="Default"/>
        <w:numPr>
          <w:ilvl w:val="0"/>
          <w:numId w:val="11"/>
        </w:numPr>
        <w:jc w:val="both"/>
        <w:rPr>
          <w:lang w:val="ro-RO"/>
        </w:rPr>
      </w:pPr>
      <w:r w:rsidRPr="001509ED">
        <w:rPr>
          <w:lang w:val="ro-RO"/>
        </w:rPr>
        <w:t xml:space="preserve">Experiență cel puțin 5 ani în proiectarea de sisteme complexe, în domeniul TIC, de preferat pentru mediul public, inclusiv design, transformări de date, ajustări de performanță a bazelor de date și dezvoltarea de grafice/rapoarte. </w:t>
      </w:r>
    </w:p>
    <w:p w:rsidR="00FD3C17" w:rsidRPr="001509ED" w:rsidRDefault="00FD3C17" w:rsidP="0047083E">
      <w:pPr>
        <w:spacing w:after="160"/>
        <w:jc w:val="both"/>
        <w:rPr>
          <w:rFonts w:ascii="Trebuchet MS" w:hAnsi="Trebuchet MS"/>
          <w:lang w:val="en-GB"/>
        </w:rPr>
      </w:pPr>
    </w:p>
    <w:p w:rsidR="00241A42" w:rsidRPr="001509ED" w:rsidRDefault="00241A42" w:rsidP="0047083E">
      <w:pPr>
        <w:pStyle w:val="ListParagraph"/>
        <w:spacing w:after="160"/>
        <w:ind w:left="1440"/>
        <w:jc w:val="both"/>
        <w:rPr>
          <w:rFonts w:ascii="Trebuchet MS" w:hAnsi="Trebuchet MS"/>
          <w:b/>
          <w:bCs/>
          <w:lang w:val="en-GB"/>
        </w:rPr>
      </w:pPr>
      <w:r w:rsidRPr="001509ED">
        <w:rPr>
          <w:rFonts w:ascii="Trebuchet MS" w:hAnsi="Trebuchet MS"/>
          <w:b/>
          <w:bCs/>
          <w:lang w:val="en-GB"/>
        </w:rPr>
        <w:t xml:space="preserve">                       TEMATICA ȘI BIBLIOGRAFIA</w:t>
      </w:r>
      <w:r w:rsidR="00752A7A" w:rsidRPr="001509ED">
        <w:rPr>
          <w:rFonts w:ascii="Trebuchet MS" w:hAnsi="Trebuchet MS"/>
          <w:b/>
          <w:bCs/>
          <w:lang w:val="en-GB"/>
        </w:rPr>
        <w:t xml:space="preserve"> </w:t>
      </w:r>
      <w:r w:rsidR="00752A7A" w:rsidRPr="001509ED">
        <w:rPr>
          <w:rFonts w:ascii="Trebuchet MS" w:hAnsi="Trebuchet MS"/>
          <w:b/>
        </w:rPr>
        <w:t>SPECIFICĂ</w:t>
      </w:r>
    </w:p>
    <w:p w:rsidR="00241A42" w:rsidRPr="001509ED" w:rsidRDefault="00241A42" w:rsidP="0047083E">
      <w:pPr>
        <w:autoSpaceDE w:val="0"/>
        <w:autoSpaceDN w:val="0"/>
        <w:adjustRightInd w:val="0"/>
        <w:jc w:val="both"/>
        <w:rPr>
          <w:rFonts w:ascii="Trebuchet MS" w:hAnsi="Trebuchet MS" w:cs="Arial"/>
          <w:b/>
          <w:color w:val="000000"/>
          <w:lang w:val="en-GB" w:eastAsia="ro-RO"/>
        </w:rPr>
      </w:pPr>
      <w:r w:rsidRPr="001509ED">
        <w:rPr>
          <w:rFonts w:ascii="Trebuchet MS" w:hAnsi="Trebuchet MS" w:cs="Arial"/>
          <w:b/>
          <w:color w:val="000000"/>
          <w:lang w:val="en-GB" w:eastAsia="ro-RO"/>
        </w:rPr>
        <w:t>TEMATICA</w:t>
      </w:r>
      <w:r w:rsidR="00752A7A" w:rsidRPr="001509ED">
        <w:rPr>
          <w:rFonts w:ascii="Trebuchet MS" w:hAnsi="Trebuchet MS" w:cs="Arial"/>
          <w:b/>
          <w:color w:val="000000"/>
          <w:lang w:val="en-GB" w:eastAsia="ro-RO"/>
        </w:rPr>
        <w:t xml:space="preserve"> </w:t>
      </w:r>
      <w:r w:rsidR="00752A7A" w:rsidRPr="001509ED">
        <w:rPr>
          <w:rFonts w:ascii="Trebuchet MS" w:hAnsi="Trebuchet MS"/>
          <w:b/>
        </w:rPr>
        <w:t>SPECIFICĂ</w:t>
      </w:r>
      <w:r w:rsidR="00D14565" w:rsidRPr="001509ED">
        <w:rPr>
          <w:rFonts w:ascii="Trebuchet MS" w:hAnsi="Trebuchet MS"/>
          <w:b/>
        </w:rPr>
        <w:t>:</w:t>
      </w:r>
    </w:p>
    <w:p w:rsidR="00752A7A" w:rsidRPr="001509ED" w:rsidRDefault="00752A7A" w:rsidP="0047083E">
      <w:pPr>
        <w:pStyle w:val="ListParagraph"/>
        <w:numPr>
          <w:ilvl w:val="0"/>
          <w:numId w:val="16"/>
        </w:numPr>
        <w:jc w:val="both"/>
        <w:rPr>
          <w:rFonts w:ascii="Trebuchet MS" w:hAnsi="Trebuchet MS"/>
          <w:bCs/>
        </w:rPr>
      </w:pPr>
      <w:r w:rsidRPr="001509ED">
        <w:rPr>
          <w:rFonts w:ascii="Trebuchet MS" w:hAnsi="Trebuchet MS"/>
        </w:rPr>
        <w:t>Metodologii de implementare a proiectelor IT (</w:t>
      </w:r>
      <w:r w:rsidRPr="001509ED">
        <w:rPr>
          <w:rFonts w:ascii="Trebuchet MS" w:hAnsi="Trebuchet MS"/>
          <w:bCs/>
        </w:rPr>
        <w:t>Programarea calculatoarelor, MS SQL SERVER)</w:t>
      </w:r>
    </w:p>
    <w:p w:rsidR="00752A7A" w:rsidRPr="001509ED" w:rsidRDefault="00752A7A" w:rsidP="0047083E">
      <w:pPr>
        <w:pStyle w:val="ListParagraph"/>
        <w:numPr>
          <w:ilvl w:val="0"/>
          <w:numId w:val="16"/>
        </w:numPr>
        <w:jc w:val="both"/>
        <w:rPr>
          <w:rFonts w:ascii="Trebuchet MS" w:hAnsi="Trebuchet MS"/>
          <w:bCs/>
        </w:rPr>
      </w:pPr>
      <w:r w:rsidRPr="001509ED">
        <w:rPr>
          <w:rFonts w:ascii="Trebuchet MS" w:hAnsi="Trebuchet MS"/>
        </w:rPr>
        <w:t>Management de proiect. Informații relevante cu privire la sistemul IT ANFP și la rezultatele/ activitățile proiectului „Transparență și competență în sectorul public”, cod proiect MySMIS2014+140086, SIPOCA 870.</w:t>
      </w:r>
    </w:p>
    <w:p w:rsidR="00752A7A" w:rsidRPr="001509ED" w:rsidRDefault="00752A7A" w:rsidP="0047083E">
      <w:pPr>
        <w:pStyle w:val="ListParagraph"/>
        <w:numPr>
          <w:ilvl w:val="0"/>
          <w:numId w:val="16"/>
        </w:numPr>
        <w:jc w:val="both"/>
        <w:rPr>
          <w:rFonts w:ascii="Trebuchet MS" w:hAnsi="Trebuchet MS"/>
          <w:bCs/>
        </w:rPr>
      </w:pPr>
      <w:r w:rsidRPr="001509ED">
        <w:rPr>
          <w:rFonts w:ascii="Trebuchet MS" w:hAnsi="Trebuchet MS"/>
          <w:bCs/>
        </w:rPr>
        <w:t>Atribuţiile Agenţiei Naţionale a Funcţionarilor Publici, Evidenţa personalului plătit din fonduri publice. Sistemul electronic naţional de evidenţă a ocupării în sectorul public, Concursul pentru ocuparea unei funcţii publice, Competenţa de organizare şi desfăşurare a concursului naţional. concurs pilot.</w:t>
      </w:r>
    </w:p>
    <w:p w:rsidR="00752A7A" w:rsidRPr="001509ED" w:rsidRDefault="00752A7A" w:rsidP="0047083E">
      <w:pPr>
        <w:pStyle w:val="ListParagraph"/>
        <w:numPr>
          <w:ilvl w:val="0"/>
          <w:numId w:val="16"/>
        </w:numPr>
        <w:jc w:val="both"/>
        <w:rPr>
          <w:rFonts w:ascii="Trebuchet MS" w:hAnsi="Trebuchet MS"/>
          <w:bCs/>
        </w:rPr>
      </w:pPr>
      <w:r w:rsidRPr="001509ED">
        <w:rPr>
          <w:rFonts w:ascii="Trebuchet MS" w:hAnsi="Trebuchet MS"/>
          <w:bCs/>
        </w:rPr>
        <w:lastRenderedPageBreak/>
        <w:t>Prevederi privind achizițiile publice.</w:t>
      </w:r>
    </w:p>
    <w:p w:rsidR="0083581B" w:rsidRPr="001509ED" w:rsidRDefault="0083581B" w:rsidP="0047083E">
      <w:pPr>
        <w:jc w:val="both"/>
        <w:rPr>
          <w:rFonts w:ascii="Trebuchet MS" w:hAnsi="Trebuchet MS"/>
        </w:rPr>
      </w:pPr>
    </w:p>
    <w:p w:rsidR="0083581B" w:rsidRPr="001509ED" w:rsidRDefault="0083581B" w:rsidP="0047083E">
      <w:pPr>
        <w:jc w:val="both"/>
        <w:rPr>
          <w:rFonts w:ascii="Trebuchet MS" w:hAnsi="Trebuchet MS"/>
          <w:b/>
        </w:rPr>
      </w:pPr>
      <w:r w:rsidRPr="001509ED">
        <w:rPr>
          <w:rFonts w:ascii="Trebuchet MS" w:hAnsi="Trebuchet MS"/>
          <w:b/>
        </w:rPr>
        <w:t>BIBLIOGRAFIE SPECIFICĂ:</w:t>
      </w:r>
    </w:p>
    <w:p w:rsidR="0083581B" w:rsidRPr="001509ED" w:rsidRDefault="0083581B" w:rsidP="0047083E">
      <w:pPr>
        <w:jc w:val="both"/>
        <w:rPr>
          <w:rFonts w:ascii="Trebuchet MS" w:hAnsi="Trebuchet MS"/>
        </w:rPr>
      </w:pPr>
    </w:p>
    <w:p w:rsidR="00DB0A2E" w:rsidRPr="00DB0A2E" w:rsidRDefault="00DB0A2E" w:rsidP="00DB0A2E">
      <w:pPr>
        <w:pStyle w:val="NormalWeb"/>
        <w:shd w:val="clear" w:color="auto" w:fill="FFFFFF"/>
        <w:spacing w:before="0" w:beforeAutospacing="0" w:after="120" w:afterAutospacing="0"/>
        <w:rPr>
          <w:rFonts w:ascii="Trebuchet MS" w:hAnsi="Trebuchet MS" w:cs="Segoe UI"/>
          <w:color w:val="212529"/>
          <w:u w:val="single"/>
        </w:rPr>
      </w:pPr>
      <w:r w:rsidRPr="00DB0A2E">
        <w:rPr>
          <w:rStyle w:val="Strong"/>
          <w:rFonts w:ascii="Trebuchet MS" w:hAnsi="Trebuchet MS" w:cs="Segoe UI"/>
          <w:color w:val="212529"/>
          <w:u w:val="single"/>
        </w:rPr>
        <w:t>Programarea calculatoarelor</w:t>
      </w:r>
    </w:p>
    <w:p w:rsidR="00DB0A2E" w:rsidRPr="00DB0A2E" w:rsidRDefault="00DB0A2E" w:rsidP="00DB0A2E">
      <w:pPr>
        <w:pStyle w:val="NormalWeb"/>
        <w:shd w:val="clear" w:color="auto" w:fill="FFFFFF"/>
        <w:spacing w:before="0" w:beforeAutospacing="0" w:after="120" w:afterAutospacing="0"/>
        <w:rPr>
          <w:rFonts w:ascii="Trebuchet MS" w:hAnsi="Trebuchet MS" w:cs="Segoe UI"/>
          <w:color w:val="212529"/>
        </w:rPr>
      </w:pPr>
      <w:r w:rsidRPr="00DB0A2E">
        <w:rPr>
          <w:rFonts w:ascii="Trebuchet MS" w:hAnsi="Trebuchet MS" w:cs="Segoe UI"/>
          <w:color w:val="212529"/>
        </w:rPr>
        <w:t>1. ASP.NET 4 in C# and VB – BillEvjen, Scott Hanselman, Devin Rader – Wiley Publishing, Inc. 2010;</w:t>
      </w:r>
      <w:r w:rsidRPr="00DB0A2E">
        <w:rPr>
          <w:rFonts w:ascii="Trebuchet MS" w:hAnsi="Trebuchet MS" w:cs="Segoe UI"/>
          <w:color w:val="212529"/>
        </w:rPr>
        <w:br/>
        <w:t>2. Programming in C#, Wouter de Kort, 2013;</w:t>
      </w:r>
      <w:r w:rsidRPr="00DB0A2E">
        <w:rPr>
          <w:rFonts w:ascii="Trebuchet MS" w:hAnsi="Trebuchet MS" w:cs="Segoe UI"/>
          <w:color w:val="212529"/>
        </w:rPr>
        <w:br/>
        <w:t>3. Programming in HTML5 with JavaScript and CSS3, Rick Delorme, 2014;</w:t>
      </w:r>
    </w:p>
    <w:p w:rsidR="00DB0A2E" w:rsidRDefault="00DB0A2E" w:rsidP="00DB0A2E">
      <w:pPr>
        <w:pStyle w:val="NormalWeb"/>
        <w:shd w:val="clear" w:color="auto" w:fill="FFFFFF"/>
        <w:spacing w:before="0" w:beforeAutospacing="0" w:after="120" w:afterAutospacing="0"/>
        <w:rPr>
          <w:rStyle w:val="Strong"/>
          <w:rFonts w:ascii="Trebuchet MS" w:hAnsi="Trebuchet MS" w:cs="Segoe UI"/>
          <w:color w:val="212529"/>
          <w:u w:val="single"/>
        </w:rPr>
      </w:pPr>
      <w:r w:rsidRPr="00DB0A2E">
        <w:rPr>
          <w:rStyle w:val="Strong"/>
          <w:rFonts w:ascii="Trebuchet MS" w:hAnsi="Trebuchet MS" w:cs="Segoe UI"/>
          <w:color w:val="212529"/>
          <w:u w:val="single"/>
        </w:rPr>
        <w:t>MS SQL SERVER</w:t>
      </w:r>
    </w:p>
    <w:p w:rsidR="00DB0A2E" w:rsidRPr="00DB0A2E" w:rsidRDefault="00DB0A2E" w:rsidP="00DB0A2E">
      <w:pPr>
        <w:pStyle w:val="NormalWeb"/>
        <w:shd w:val="clear" w:color="auto" w:fill="FFFFFF"/>
        <w:spacing w:before="0" w:beforeAutospacing="0" w:after="120" w:afterAutospacing="0"/>
        <w:rPr>
          <w:rFonts w:ascii="Trebuchet MS" w:hAnsi="Trebuchet MS" w:cs="Segoe UI"/>
          <w:b/>
          <w:bCs/>
          <w:color w:val="212529"/>
          <w:u w:val="single"/>
        </w:rPr>
      </w:pPr>
      <w:r w:rsidRPr="00DB0A2E">
        <w:rPr>
          <w:rFonts w:ascii="Trebuchet MS" w:hAnsi="Trebuchet MS" w:cs="Segoe UI"/>
          <w:color w:val="212529"/>
          <w:u w:val="single"/>
        </w:rPr>
        <w:br/>
      </w:r>
      <w:r w:rsidRPr="00DB0A2E">
        <w:rPr>
          <w:rFonts w:ascii="Trebuchet MS" w:hAnsi="Trebuchet MS" w:cs="Segoe UI"/>
          <w:color w:val="212529"/>
        </w:rPr>
        <w:t>1. Querying Microsoft SQL Server 2012, Itzik Ben-Gan, Dejan Sarka, Ron Talmage, 2012;</w:t>
      </w:r>
      <w:r w:rsidRPr="00DB0A2E">
        <w:rPr>
          <w:rFonts w:ascii="Trebuchet MS" w:hAnsi="Trebuchet MS" w:cs="Segoe UI"/>
          <w:color w:val="212529"/>
        </w:rPr>
        <w:br/>
        <w:t>2. Administering Microsoft SQL Server 2012 Databases, Orin Thomas, Peter Ward, Bob Taylor, 2012;</w:t>
      </w:r>
      <w:r w:rsidRPr="00DB0A2E">
        <w:rPr>
          <w:rFonts w:ascii="Trebuchet MS" w:hAnsi="Trebuchet MS" w:cs="Segoe UI"/>
          <w:color w:val="212529"/>
        </w:rPr>
        <w:br/>
        <w:t>3. Implementing a Data Warehouse With Microsoft SQL Server 2012, Dejan Sarka, Matija Lah, Grega Jerkič, 2012.</w:t>
      </w:r>
    </w:p>
    <w:p w:rsidR="00DB0A2E" w:rsidRPr="00DB0A2E" w:rsidRDefault="00DB0A2E" w:rsidP="00DB0A2E">
      <w:pPr>
        <w:pStyle w:val="NormalWeb"/>
        <w:shd w:val="clear" w:color="auto" w:fill="FFFFFF"/>
        <w:spacing w:before="0" w:beforeAutospacing="0" w:after="120" w:afterAutospacing="0"/>
        <w:rPr>
          <w:rFonts w:ascii="Trebuchet MS" w:hAnsi="Trebuchet MS" w:cs="Segoe UI"/>
          <w:color w:val="212529"/>
          <w:u w:val="single"/>
        </w:rPr>
      </w:pPr>
      <w:r w:rsidRPr="00DB0A2E">
        <w:rPr>
          <w:rStyle w:val="Strong"/>
          <w:rFonts w:ascii="Trebuchet MS" w:hAnsi="Trebuchet MS" w:cs="Segoe UI"/>
          <w:color w:val="212529"/>
          <w:u w:val="single"/>
        </w:rPr>
        <w:t>O.U.G nr. 57/2019 privind Codul administrativ, cu modificările și completările ulterioare</w:t>
      </w:r>
    </w:p>
    <w:p w:rsidR="00DB0A2E" w:rsidRPr="00DB0A2E" w:rsidRDefault="00DB0A2E" w:rsidP="00DB0A2E">
      <w:pPr>
        <w:pStyle w:val="NormalWeb"/>
        <w:shd w:val="clear" w:color="auto" w:fill="FFFFFF"/>
        <w:spacing w:before="0" w:beforeAutospacing="0" w:after="120" w:afterAutospacing="0"/>
        <w:rPr>
          <w:rFonts w:ascii="Trebuchet MS" w:hAnsi="Trebuchet MS" w:cs="Segoe UI"/>
          <w:color w:val="212529"/>
        </w:rPr>
      </w:pPr>
      <w:r w:rsidRPr="00DB0A2E">
        <w:rPr>
          <w:rFonts w:ascii="Trebuchet MS" w:hAnsi="Trebuchet MS" w:cs="Segoe UI"/>
          <w:color w:val="212529"/>
        </w:rPr>
        <w:t>Titlul II, Capitolul IV: Atribuţiile Agenţiei Naţionale a Funcţionarilor Publici, Evidenţa personalului plătit din fonduri publice. Sistemul electronic naţional de evidenţă a ocupării în sectorul public, Capitolul VI: Concursul pentru ocuparea unei funcţii publice, Competenţa de organizare şi desfăşurare a concursului naţional şi a concursului pe post, PARTEA a IX-a Dispoziţii tranzitorii şi finale: art. 619 din O.U.G. nr. 57/2019 privind Codul administrativ, cu modificările şi completările ulterioare;</w:t>
      </w:r>
    </w:p>
    <w:p w:rsidR="00DB0A2E" w:rsidRPr="00DB0A2E" w:rsidRDefault="00DB0A2E" w:rsidP="00DB0A2E">
      <w:pPr>
        <w:pStyle w:val="NormalWeb"/>
        <w:shd w:val="clear" w:color="auto" w:fill="FFFFFF"/>
        <w:spacing w:before="0" w:beforeAutospacing="0" w:after="120" w:afterAutospacing="0"/>
        <w:rPr>
          <w:rFonts w:ascii="Trebuchet MS" w:hAnsi="Trebuchet MS" w:cs="Segoe UI"/>
          <w:color w:val="212529"/>
          <w:u w:val="single"/>
        </w:rPr>
      </w:pPr>
      <w:r w:rsidRPr="00DB0A2E">
        <w:rPr>
          <w:rStyle w:val="Strong"/>
          <w:rFonts w:ascii="Trebuchet MS" w:hAnsi="Trebuchet MS" w:cs="Segoe UI"/>
          <w:color w:val="212529"/>
          <w:u w:val="single"/>
        </w:rPr>
        <w:t>Legea 98/2016 privind achizițiile publice, cu modificările și completările ulterioare</w:t>
      </w:r>
    </w:p>
    <w:p w:rsidR="00DB0A2E" w:rsidRPr="00DB0A2E" w:rsidRDefault="00DB0A2E" w:rsidP="00DB0A2E">
      <w:pPr>
        <w:pStyle w:val="NormalWeb"/>
        <w:shd w:val="clear" w:color="auto" w:fill="FFFFFF"/>
        <w:spacing w:before="0" w:beforeAutospacing="0" w:after="120" w:afterAutospacing="0"/>
        <w:rPr>
          <w:rFonts w:ascii="Trebuchet MS" w:hAnsi="Trebuchet MS" w:cs="Segoe UI"/>
          <w:color w:val="212529"/>
        </w:rPr>
      </w:pPr>
      <w:r w:rsidRPr="00DB0A2E">
        <w:rPr>
          <w:rFonts w:ascii="Trebuchet MS" w:hAnsi="Trebuchet MS" w:cs="Segoe UI"/>
          <w:color w:val="212529"/>
        </w:rPr>
        <w:t>Cap. I Dispoziţii generale art. 2, Cap. IV - Organizarea şi desfăşurarea procedurii de atribuire: SECŢIUNEA a 2-a Împărţirea pe loturi, SECŢIUNEA a 4-a Elaborarea documentaţiei de atribuire, SECŢIUNEA a 6-a Criterii de calificare şi selecţie, SECŢIUNEA a 7-a Criterii de atribuire din Legea nr. 98/2016 privind achizițiile publice, cu modificările și completările ulterioare;</w:t>
      </w:r>
    </w:p>
    <w:p w:rsidR="00DB0A2E" w:rsidRPr="00DB0A2E" w:rsidRDefault="00DB0A2E" w:rsidP="00DB0A2E">
      <w:pPr>
        <w:pStyle w:val="NormalWeb"/>
        <w:shd w:val="clear" w:color="auto" w:fill="FFFFFF"/>
        <w:spacing w:before="0" w:beforeAutospacing="0" w:after="120" w:afterAutospacing="0"/>
        <w:rPr>
          <w:rFonts w:ascii="Trebuchet MS" w:hAnsi="Trebuchet MS" w:cs="Segoe UI"/>
          <w:color w:val="212529"/>
          <w:u w:val="single"/>
        </w:rPr>
      </w:pPr>
      <w:r w:rsidRPr="00DB0A2E">
        <w:rPr>
          <w:rStyle w:val="Strong"/>
          <w:rFonts w:ascii="Trebuchet MS" w:hAnsi="Trebuchet MS" w:cs="Segoe UI"/>
          <w:color w:val="212529"/>
          <w:u w:val="single"/>
        </w:rPr>
        <w:t>H.G. nr. 395/2016 pentru aprobarea Normelor metodologice de aplicare a prevederilor referitoare la atribuirea contractului de achiziție publică/acordului-cadru din Legea nr. 98/2016 privind achizițiile publice</w:t>
      </w:r>
    </w:p>
    <w:p w:rsidR="00DB0A2E" w:rsidRDefault="00DB0A2E" w:rsidP="00DB0A2E">
      <w:pPr>
        <w:pStyle w:val="NormalWeb"/>
        <w:shd w:val="clear" w:color="auto" w:fill="FFFFFF"/>
        <w:spacing w:before="0" w:beforeAutospacing="0" w:after="0" w:afterAutospacing="0"/>
        <w:rPr>
          <w:rFonts w:ascii="Trebuchet MS" w:hAnsi="Trebuchet MS" w:cs="Segoe UI"/>
          <w:color w:val="212529"/>
        </w:rPr>
      </w:pPr>
      <w:r w:rsidRPr="00DB0A2E">
        <w:rPr>
          <w:rFonts w:ascii="Trebuchet MS" w:hAnsi="Trebuchet MS" w:cs="Segoe UI"/>
          <w:color w:val="212529"/>
        </w:rPr>
        <w:t>Cap. II - Planificarea şi pregătirea realizării achiziției publice, SECŢIUNEA a 4-a Documentaţia de atribuire: Paragraful 1 Consideraţii generale, Paragraful 2 Stabilirea criteriilor de calificare şi a criteriilor de selecţie, Paragraful 3 Stabilirea criteriului de atribuire din H.G. nr. 395/2016 pentru aprobarea Normelor metodologice de aplicare a prevederilor referitoare la atribuirea contractului de achiziție publică/acordului-cadru din Legea nr. 98/2016 privind achizițiile publice;</w:t>
      </w:r>
    </w:p>
    <w:p w:rsidR="00DB0A2E" w:rsidRPr="00DB0A2E" w:rsidRDefault="00DB0A2E" w:rsidP="00DB0A2E">
      <w:pPr>
        <w:pStyle w:val="NormalWeb"/>
        <w:shd w:val="clear" w:color="auto" w:fill="FFFFFF"/>
        <w:spacing w:before="0" w:beforeAutospacing="0" w:after="0" w:afterAutospacing="0"/>
        <w:rPr>
          <w:rFonts w:ascii="Trebuchet MS" w:hAnsi="Trebuchet MS" w:cs="Segoe UI"/>
          <w:color w:val="212529"/>
        </w:rPr>
      </w:pPr>
    </w:p>
    <w:p w:rsidR="00D81E05" w:rsidRPr="00DB0A2E" w:rsidRDefault="00DB0A2E" w:rsidP="00DB0A2E">
      <w:pPr>
        <w:pStyle w:val="ListParagraph"/>
        <w:ind w:left="0"/>
        <w:jc w:val="both"/>
        <w:rPr>
          <w:rFonts w:ascii="Trebuchet MS" w:hAnsi="Trebuchet MS"/>
          <w:b/>
        </w:rPr>
      </w:pPr>
      <w:hyperlink r:id="rId9" w:history="1">
        <w:r w:rsidR="00D81E05" w:rsidRPr="00DB0A2E">
          <w:rPr>
            <w:rStyle w:val="Hyperlink"/>
            <w:rFonts w:ascii="Trebuchet MS" w:hAnsi="Trebuchet MS"/>
            <w:b/>
          </w:rPr>
          <w:t>Extras din cererea de finanțare a proiectului „Transparență și competență în sectorul public”, cod proiec</w:t>
        </w:r>
        <w:r w:rsidRPr="00DB0A2E">
          <w:rPr>
            <w:rStyle w:val="Hyperlink"/>
            <w:rFonts w:ascii="Trebuchet MS" w:hAnsi="Trebuchet MS"/>
            <w:b/>
          </w:rPr>
          <w:t>t MySMIS2014+140086, SIPOCA 870</w:t>
        </w:r>
      </w:hyperlink>
    </w:p>
    <w:p w:rsidR="00DB0A2E" w:rsidRPr="001509ED" w:rsidRDefault="00DB0A2E" w:rsidP="00DB0A2E">
      <w:pPr>
        <w:pStyle w:val="ListParagraph"/>
        <w:ind w:left="514"/>
        <w:jc w:val="both"/>
        <w:rPr>
          <w:rFonts w:ascii="Trebuchet MS" w:hAnsi="Trebuchet MS"/>
        </w:rPr>
      </w:pPr>
    </w:p>
    <w:p w:rsidR="00D81E05" w:rsidRPr="001509ED" w:rsidRDefault="00D81E05" w:rsidP="00DB0A2E">
      <w:pPr>
        <w:pStyle w:val="ListParagraph"/>
        <w:numPr>
          <w:ilvl w:val="0"/>
          <w:numId w:val="19"/>
        </w:numPr>
        <w:ind w:left="0" w:firstLine="426"/>
        <w:jc w:val="both"/>
        <w:rPr>
          <w:rFonts w:ascii="Trebuchet MS" w:hAnsi="Trebuchet MS"/>
        </w:rPr>
      </w:pPr>
      <w:r w:rsidRPr="001509ED">
        <w:rPr>
          <w:rFonts w:ascii="Trebuchet MS" w:eastAsia="Times New Roman" w:hAnsi="Trebuchet MS" w:cs="Segoe UI"/>
          <w:bCs/>
          <w:color w:val="212529"/>
          <w:lang w:eastAsia="en-GB"/>
        </w:rPr>
        <w:t>Analiza situației existente în ANFP realizată în susținerea Activității 3 SENEOSP</w:t>
      </w:r>
    </w:p>
    <w:p w:rsidR="00D81E05" w:rsidRPr="001509ED" w:rsidRDefault="00546127" w:rsidP="00DB0A2E">
      <w:pPr>
        <w:pStyle w:val="ListParagraph"/>
        <w:ind w:left="0" w:firstLine="426"/>
        <w:jc w:val="both"/>
        <w:rPr>
          <w:rFonts w:ascii="Trebuchet MS" w:hAnsi="Trebuchet MS"/>
          <w:i/>
        </w:rPr>
      </w:pPr>
      <w:hyperlink r:id="rId10" w:history="1">
        <w:r w:rsidR="00D81E05" w:rsidRPr="001509ED">
          <w:rPr>
            <w:rStyle w:val="Hyperlink"/>
            <w:rFonts w:ascii="Trebuchet MS" w:hAnsi="Trebuchet MS"/>
          </w:rPr>
          <w:t>http://www.anfp.gov.ro/Anunt/Anunt_de_consultare_a_pietei</w:t>
        </w:r>
      </w:hyperlink>
      <w:r w:rsidR="00D81E05" w:rsidRPr="001509ED">
        <w:rPr>
          <w:rFonts w:ascii="Trebuchet MS" w:hAnsi="Trebuchet MS"/>
          <w:i/>
        </w:rPr>
        <w:t xml:space="preserve"> (</w:t>
      </w:r>
      <w:hyperlink r:id="rId11" w:history="1">
        <w:r w:rsidR="00D81E05" w:rsidRPr="001509ED">
          <w:rPr>
            <w:rFonts w:ascii="Trebuchet MS" w:hAnsi="Trebuchet MS"/>
            <w:i/>
            <w:color w:val="0000FF"/>
          </w:rPr>
          <w:t>Anunț de consultare a pieței - ANFP (gov.ro)</w:t>
        </w:r>
      </w:hyperlink>
      <w:r w:rsidR="00D81E05" w:rsidRPr="001509ED">
        <w:rPr>
          <w:rFonts w:ascii="Trebuchet MS" w:hAnsi="Trebuchet MS"/>
          <w:i/>
        </w:rPr>
        <w:t>);</w:t>
      </w:r>
    </w:p>
    <w:p w:rsidR="00D81E05" w:rsidRPr="001509ED" w:rsidRDefault="00D81E05" w:rsidP="00DB0A2E">
      <w:pPr>
        <w:pStyle w:val="ListParagraph"/>
        <w:numPr>
          <w:ilvl w:val="0"/>
          <w:numId w:val="19"/>
        </w:numPr>
        <w:ind w:left="0" w:firstLine="426"/>
        <w:jc w:val="both"/>
        <w:rPr>
          <w:rFonts w:ascii="Trebuchet MS" w:hAnsi="Trebuchet MS"/>
        </w:rPr>
      </w:pPr>
      <w:r w:rsidRPr="001509ED">
        <w:rPr>
          <w:rFonts w:ascii="Trebuchet MS" w:eastAsia="Times New Roman" w:hAnsi="Trebuchet MS" w:cs="Segoe UI"/>
          <w:bCs/>
          <w:color w:val="212529"/>
          <w:lang w:eastAsia="en-GB"/>
        </w:rPr>
        <w:lastRenderedPageBreak/>
        <w:t xml:space="preserve">Analiza situației existente în ANFP realizată în susținerea Activității 4 Pilotarea concursului național </w:t>
      </w:r>
      <w:hyperlink r:id="rId12" w:history="1">
        <w:r w:rsidRPr="001509ED">
          <w:rPr>
            <w:rStyle w:val="Hyperlink"/>
            <w:rFonts w:ascii="Trebuchet MS" w:hAnsi="Trebuchet MS"/>
          </w:rPr>
          <w:t>http://www.anfp.gov.ro/Anunt/Anunt_consultare_Piata</w:t>
        </w:r>
      </w:hyperlink>
      <w:r w:rsidRPr="001509ED">
        <w:rPr>
          <w:rFonts w:ascii="Trebuchet MS" w:hAnsi="Trebuchet MS"/>
          <w:i/>
        </w:rPr>
        <w:t xml:space="preserve"> (</w:t>
      </w:r>
      <w:hyperlink r:id="rId13" w:history="1">
        <w:r w:rsidRPr="001509ED">
          <w:rPr>
            <w:rStyle w:val="Hyperlink"/>
            <w:rFonts w:ascii="Trebuchet MS" w:hAnsi="Trebuchet MS"/>
          </w:rPr>
          <w:t>Anunţ consultare Piaţă - ANFP (gov.ro)</w:t>
        </w:r>
      </w:hyperlink>
      <w:r w:rsidRPr="001509ED">
        <w:rPr>
          <w:rStyle w:val="Hyperlink"/>
          <w:rFonts w:ascii="Trebuchet MS" w:hAnsi="Trebuchet MS"/>
        </w:rPr>
        <w:t>).</w:t>
      </w:r>
    </w:p>
    <w:p w:rsidR="00241A42" w:rsidRPr="001509ED" w:rsidRDefault="00241A42" w:rsidP="0047083E">
      <w:pPr>
        <w:jc w:val="both"/>
        <w:rPr>
          <w:rFonts w:ascii="Trebuchet MS" w:hAnsi="Trebuchet MS"/>
        </w:rPr>
      </w:pPr>
    </w:p>
    <w:p w:rsidR="00373640" w:rsidRPr="001509ED" w:rsidRDefault="00373640" w:rsidP="00392E91">
      <w:pPr>
        <w:jc w:val="both"/>
        <w:rPr>
          <w:rFonts w:ascii="Trebuchet MS" w:hAnsi="Trebuchet MS"/>
          <w:b/>
        </w:rPr>
      </w:pPr>
      <w:r w:rsidRPr="001509ED">
        <w:rPr>
          <w:rFonts w:ascii="Trebuchet MS" w:hAnsi="Trebuchet MS"/>
          <w:b/>
        </w:rPr>
        <w:t>Descrierea alocării expertului cu rol de business analyst general, inclusiv salarizarea:</w:t>
      </w:r>
    </w:p>
    <w:tbl>
      <w:tblPr>
        <w:tblpPr w:leftFromText="180" w:rightFromText="180" w:vertAnchor="text" w:horzAnchor="margin" w:tblpXSpec="center" w:tblpY="80"/>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3"/>
        <w:gridCol w:w="2632"/>
        <w:gridCol w:w="1561"/>
        <w:gridCol w:w="1277"/>
        <w:gridCol w:w="1420"/>
        <w:gridCol w:w="1128"/>
      </w:tblGrid>
      <w:tr w:rsidR="00373640" w:rsidRPr="001509ED" w:rsidTr="00B74867">
        <w:trPr>
          <w:trHeight w:val="571"/>
          <w:tblHeader/>
          <w:jc w:val="center"/>
        </w:trPr>
        <w:tc>
          <w:tcPr>
            <w:tcW w:w="1070" w:type="pct"/>
            <w:shd w:val="clear" w:color="auto" w:fill="D9D9D9"/>
            <w:noWrap/>
            <w:vAlign w:val="center"/>
            <w:hideMark/>
          </w:tcPr>
          <w:p w:rsidR="00373640" w:rsidRPr="001509ED" w:rsidRDefault="00373640" w:rsidP="0047083E">
            <w:pPr>
              <w:spacing w:line="276" w:lineRule="auto"/>
              <w:jc w:val="both"/>
              <w:rPr>
                <w:rFonts w:ascii="Trebuchet MS" w:hAnsi="Trebuchet MS"/>
                <w:bCs/>
              </w:rPr>
            </w:pPr>
            <w:r w:rsidRPr="001509ED">
              <w:rPr>
                <w:rFonts w:ascii="Trebuchet MS" w:hAnsi="Trebuchet MS"/>
                <w:bCs/>
              </w:rPr>
              <w:t>Activitate</w:t>
            </w:r>
          </w:p>
        </w:tc>
        <w:tc>
          <w:tcPr>
            <w:tcW w:w="1290" w:type="pct"/>
            <w:shd w:val="clear" w:color="auto" w:fill="D9D9D9"/>
            <w:vAlign w:val="center"/>
            <w:hideMark/>
          </w:tcPr>
          <w:p w:rsidR="00373640" w:rsidRPr="001509ED" w:rsidRDefault="00373640" w:rsidP="00B74867">
            <w:pPr>
              <w:spacing w:line="276" w:lineRule="auto"/>
              <w:rPr>
                <w:rFonts w:ascii="Trebuchet MS" w:hAnsi="Trebuchet MS"/>
                <w:bCs/>
              </w:rPr>
            </w:pPr>
            <w:r w:rsidRPr="001509ED">
              <w:rPr>
                <w:rFonts w:ascii="Trebuchet MS" w:hAnsi="Trebuchet MS"/>
                <w:bCs/>
              </w:rPr>
              <w:t xml:space="preserve">Tarif orar </w:t>
            </w:r>
            <w:r w:rsidRPr="001509ED">
              <w:rPr>
                <w:rFonts w:ascii="Trebuchet MS" w:hAnsi="Trebuchet MS"/>
              </w:rPr>
              <w:t xml:space="preserve"> </w:t>
            </w:r>
            <w:r w:rsidRPr="001509ED">
              <w:rPr>
                <w:rFonts w:ascii="Trebuchet MS" w:hAnsi="Trebuchet MS"/>
                <w:bCs/>
              </w:rPr>
              <w:t>(inclusiv taxele și contribuțiile datorate de către angajat și angajator) RON</w:t>
            </w:r>
          </w:p>
        </w:tc>
        <w:tc>
          <w:tcPr>
            <w:tcW w:w="765" w:type="pct"/>
            <w:shd w:val="clear" w:color="auto" w:fill="D9D9D9"/>
            <w:vAlign w:val="center"/>
            <w:hideMark/>
          </w:tcPr>
          <w:p w:rsidR="00373640" w:rsidRPr="001509ED" w:rsidRDefault="00373640" w:rsidP="00B74867">
            <w:pPr>
              <w:spacing w:line="276" w:lineRule="auto"/>
              <w:rPr>
                <w:rFonts w:ascii="Trebuchet MS" w:hAnsi="Trebuchet MS"/>
                <w:bCs/>
              </w:rPr>
            </w:pPr>
            <w:r w:rsidRPr="001509ED">
              <w:rPr>
                <w:rFonts w:ascii="Trebuchet MS" w:hAnsi="Trebuchet MS"/>
                <w:bCs/>
              </w:rPr>
              <w:t>Nr</w:t>
            </w:r>
            <w:r w:rsidR="00B74867" w:rsidRPr="001509ED">
              <w:rPr>
                <w:rFonts w:ascii="Trebuchet MS" w:hAnsi="Trebuchet MS"/>
                <w:bCs/>
              </w:rPr>
              <w:t>.</w:t>
            </w:r>
            <w:r w:rsidRPr="001509ED">
              <w:rPr>
                <w:rFonts w:ascii="Trebuchet MS" w:hAnsi="Trebuchet MS"/>
                <w:bCs/>
              </w:rPr>
              <w:t xml:space="preserve"> mediu estimat ore/zi</w:t>
            </w:r>
          </w:p>
        </w:tc>
        <w:tc>
          <w:tcPr>
            <w:tcW w:w="626" w:type="pct"/>
            <w:shd w:val="clear" w:color="auto" w:fill="D9D9D9"/>
            <w:vAlign w:val="center"/>
            <w:hideMark/>
          </w:tcPr>
          <w:p w:rsidR="00373640" w:rsidRPr="001509ED" w:rsidRDefault="00373640" w:rsidP="00B74867">
            <w:pPr>
              <w:spacing w:line="276" w:lineRule="auto"/>
              <w:rPr>
                <w:rFonts w:ascii="Trebuchet MS" w:hAnsi="Trebuchet MS"/>
                <w:bCs/>
              </w:rPr>
            </w:pPr>
            <w:r w:rsidRPr="001509ED">
              <w:rPr>
                <w:rFonts w:ascii="Trebuchet MS" w:hAnsi="Trebuchet MS"/>
                <w:bCs/>
              </w:rPr>
              <w:t>Nr</w:t>
            </w:r>
            <w:r w:rsidR="00B74867" w:rsidRPr="001509ED">
              <w:rPr>
                <w:rFonts w:ascii="Trebuchet MS" w:hAnsi="Trebuchet MS"/>
                <w:bCs/>
              </w:rPr>
              <w:t xml:space="preserve">. </w:t>
            </w:r>
            <w:r w:rsidRPr="001509ED">
              <w:rPr>
                <w:rFonts w:ascii="Trebuchet MS" w:hAnsi="Trebuchet MS"/>
                <w:bCs/>
              </w:rPr>
              <w:t>zile/</w:t>
            </w:r>
          </w:p>
          <w:p w:rsidR="00373640" w:rsidRPr="001509ED" w:rsidRDefault="00373640" w:rsidP="00B74867">
            <w:pPr>
              <w:spacing w:line="276" w:lineRule="auto"/>
              <w:rPr>
                <w:rFonts w:ascii="Trebuchet MS" w:hAnsi="Trebuchet MS"/>
                <w:bCs/>
              </w:rPr>
            </w:pPr>
            <w:r w:rsidRPr="001509ED">
              <w:rPr>
                <w:rFonts w:ascii="Trebuchet MS" w:hAnsi="Trebuchet MS"/>
                <w:bCs/>
              </w:rPr>
              <w:t>luna</w:t>
            </w:r>
          </w:p>
        </w:tc>
        <w:tc>
          <w:tcPr>
            <w:tcW w:w="696" w:type="pct"/>
            <w:shd w:val="clear" w:color="auto" w:fill="D9D9D9"/>
            <w:vAlign w:val="center"/>
            <w:hideMark/>
          </w:tcPr>
          <w:p w:rsidR="00373640" w:rsidRPr="001509ED" w:rsidRDefault="00373640" w:rsidP="00B74867">
            <w:pPr>
              <w:spacing w:line="276" w:lineRule="auto"/>
              <w:rPr>
                <w:rFonts w:ascii="Trebuchet MS" w:hAnsi="Trebuchet MS"/>
                <w:bCs/>
              </w:rPr>
            </w:pPr>
            <w:r w:rsidRPr="001509ED">
              <w:rPr>
                <w:rFonts w:ascii="Trebuchet MS" w:hAnsi="Trebuchet MS"/>
                <w:bCs/>
              </w:rPr>
              <w:t>Nr. de luni</w:t>
            </w:r>
          </w:p>
        </w:tc>
        <w:tc>
          <w:tcPr>
            <w:tcW w:w="553" w:type="pct"/>
            <w:shd w:val="clear" w:color="auto" w:fill="D9D9D9"/>
            <w:vAlign w:val="center"/>
          </w:tcPr>
          <w:p w:rsidR="00373640" w:rsidRPr="001509ED" w:rsidRDefault="00373640" w:rsidP="00B74867">
            <w:pPr>
              <w:spacing w:line="276" w:lineRule="auto"/>
              <w:rPr>
                <w:rFonts w:ascii="Trebuchet MS" w:hAnsi="Trebuchet MS"/>
                <w:bCs/>
              </w:rPr>
            </w:pPr>
            <w:r w:rsidRPr="001509ED">
              <w:rPr>
                <w:rFonts w:ascii="Trebuchet MS" w:hAnsi="Trebuchet MS"/>
                <w:bCs/>
              </w:rPr>
              <w:t>Nr. ore maxim alocate</w:t>
            </w:r>
          </w:p>
        </w:tc>
      </w:tr>
      <w:tr w:rsidR="00373640" w:rsidRPr="001509ED" w:rsidTr="00B74867">
        <w:trPr>
          <w:trHeight w:val="571"/>
          <w:tblHeader/>
          <w:jc w:val="center"/>
        </w:trPr>
        <w:tc>
          <w:tcPr>
            <w:tcW w:w="1070" w:type="pct"/>
            <w:shd w:val="clear" w:color="auto" w:fill="auto"/>
            <w:noWrap/>
            <w:vAlign w:val="center"/>
          </w:tcPr>
          <w:p w:rsidR="00373640" w:rsidRPr="001509ED" w:rsidRDefault="00373640" w:rsidP="0047083E">
            <w:pPr>
              <w:spacing w:line="276" w:lineRule="auto"/>
              <w:jc w:val="both"/>
              <w:rPr>
                <w:rFonts w:ascii="Trebuchet MS" w:hAnsi="Trebuchet MS"/>
                <w:b/>
                <w:bCs/>
              </w:rPr>
            </w:pPr>
            <w:r w:rsidRPr="001509ED">
              <w:rPr>
                <w:rFonts w:ascii="Trebuchet MS" w:hAnsi="Trebuchet MS"/>
                <w:b/>
                <w:bCs/>
              </w:rPr>
              <w:t>Activitatea 3 – SNEOSP</w:t>
            </w:r>
          </w:p>
        </w:tc>
        <w:tc>
          <w:tcPr>
            <w:tcW w:w="1290" w:type="pct"/>
            <w:shd w:val="clear" w:color="auto" w:fill="auto"/>
            <w:vAlign w:val="bottom"/>
          </w:tcPr>
          <w:p w:rsidR="00373640" w:rsidRPr="001509ED" w:rsidRDefault="00373640" w:rsidP="00B74867">
            <w:pPr>
              <w:jc w:val="center"/>
              <w:rPr>
                <w:rFonts w:ascii="Trebuchet MS" w:eastAsia="Times New Roman" w:hAnsi="Trebuchet MS"/>
                <w:lang w:eastAsia="ro-RO"/>
              </w:rPr>
            </w:pPr>
            <w:r w:rsidRPr="001509ED">
              <w:rPr>
                <w:rFonts w:ascii="Trebuchet MS" w:eastAsia="Times New Roman" w:hAnsi="Trebuchet MS"/>
                <w:lang w:eastAsia="ro-RO"/>
              </w:rPr>
              <w:t>140</w:t>
            </w:r>
          </w:p>
        </w:tc>
        <w:tc>
          <w:tcPr>
            <w:tcW w:w="765" w:type="pct"/>
            <w:shd w:val="clear" w:color="auto" w:fill="auto"/>
            <w:vAlign w:val="bottom"/>
          </w:tcPr>
          <w:p w:rsidR="00373640" w:rsidRPr="001509ED" w:rsidRDefault="00373640" w:rsidP="00B74867">
            <w:pPr>
              <w:jc w:val="center"/>
              <w:rPr>
                <w:rFonts w:ascii="Trebuchet MS" w:eastAsia="Times New Roman" w:hAnsi="Trebuchet MS"/>
                <w:lang w:eastAsia="ro-RO"/>
              </w:rPr>
            </w:pPr>
            <w:r w:rsidRPr="001509ED">
              <w:rPr>
                <w:rFonts w:ascii="Trebuchet MS" w:eastAsia="Times New Roman" w:hAnsi="Trebuchet MS"/>
                <w:lang w:eastAsia="ro-RO"/>
              </w:rPr>
              <w:t>3</w:t>
            </w:r>
          </w:p>
        </w:tc>
        <w:tc>
          <w:tcPr>
            <w:tcW w:w="626" w:type="pct"/>
            <w:shd w:val="clear" w:color="auto" w:fill="auto"/>
            <w:vAlign w:val="bottom"/>
          </w:tcPr>
          <w:p w:rsidR="00373640" w:rsidRPr="001509ED" w:rsidRDefault="00373640" w:rsidP="00B74867">
            <w:pPr>
              <w:jc w:val="center"/>
              <w:rPr>
                <w:rFonts w:ascii="Trebuchet MS" w:eastAsia="Times New Roman" w:hAnsi="Trebuchet MS"/>
                <w:lang w:eastAsia="ro-RO"/>
              </w:rPr>
            </w:pPr>
            <w:r w:rsidRPr="001509ED">
              <w:rPr>
                <w:rFonts w:ascii="Trebuchet MS" w:eastAsia="Times New Roman" w:hAnsi="Trebuchet MS"/>
                <w:lang w:eastAsia="ro-RO"/>
              </w:rPr>
              <w:t>21</w:t>
            </w:r>
          </w:p>
        </w:tc>
        <w:tc>
          <w:tcPr>
            <w:tcW w:w="696" w:type="pct"/>
            <w:shd w:val="clear" w:color="auto" w:fill="auto"/>
            <w:vAlign w:val="bottom"/>
          </w:tcPr>
          <w:p w:rsidR="00373640" w:rsidRPr="001509ED" w:rsidRDefault="00373640" w:rsidP="00B74867">
            <w:pPr>
              <w:jc w:val="center"/>
              <w:rPr>
                <w:rFonts w:ascii="Trebuchet MS" w:eastAsia="Times New Roman" w:hAnsi="Trebuchet MS"/>
                <w:lang w:eastAsia="ro-RO"/>
              </w:rPr>
            </w:pPr>
            <w:r w:rsidRPr="001509ED">
              <w:rPr>
                <w:rFonts w:ascii="Trebuchet MS" w:eastAsia="Times New Roman" w:hAnsi="Trebuchet MS"/>
                <w:lang w:eastAsia="ro-RO"/>
              </w:rPr>
              <w:t>18</w:t>
            </w:r>
          </w:p>
        </w:tc>
        <w:tc>
          <w:tcPr>
            <w:tcW w:w="553" w:type="pct"/>
            <w:shd w:val="clear" w:color="auto" w:fill="auto"/>
            <w:vAlign w:val="bottom"/>
          </w:tcPr>
          <w:p w:rsidR="00373640" w:rsidRPr="001509ED" w:rsidRDefault="00373640" w:rsidP="00B74867">
            <w:pPr>
              <w:jc w:val="center"/>
              <w:rPr>
                <w:rFonts w:ascii="Trebuchet MS" w:eastAsia="Times New Roman" w:hAnsi="Trebuchet MS"/>
                <w:lang w:eastAsia="ro-RO"/>
              </w:rPr>
            </w:pPr>
            <w:r w:rsidRPr="001509ED">
              <w:rPr>
                <w:rFonts w:ascii="Trebuchet MS" w:eastAsia="Times New Roman" w:hAnsi="Trebuchet MS"/>
                <w:lang w:eastAsia="ro-RO"/>
              </w:rPr>
              <w:t>1134</w:t>
            </w:r>
          </w:p>
        </w:tc>
      </w:tr>
      <w:tr w:rsidR="00373640" w:rsidRPr="001509ED" w:rsidTr="00B74867">
        <w:trPr>
          <w:trHeight w:val="571"/>
          <w:tblHeader/>
          <w:jc w:val="center"/>
        </w:trPr>
        <w:tc>
          <w:tcPr>
            <w:tcW w:w="1070" w:type="pct"/>
            <w:shd w:val="clear" w:color="auto" w:fill="auto"/>
            <w:noWrap/>
            <w:vAlign w:val="center"/>
          </w:tcPr>
          <w:p w:rsidR="00373640" w:rsidRPr="001509ED" w:rsidRDefault="00373640" w:rsidP="0047083E">
            <w:pPr>
              <w:jc w:val="both"/>
              <w:rPr>
                <w:rFonts w:ascii="Trebuchet MS" w:eastAsia="Times New Roman" w:hAnsi="Trebuchet MS"/>
                <w:lang w:eastAsia="ro-RO"/>
              </w:rPr>
            </w:pPr>
            <w:r w:rsidRPr="001509ED">
              <w:rPr>
                <w:rFonts w:ascii="Trebuchet MS" w:eastAsia="Times New Roman" w:hAnsi="Trebuchet MS"/>
                <w:b/>
                <w:bCs/>
                <w:lang w:eastAsia="ro-RO"/>
              </w:rPr>
              <w:t>Activitatea 4 -Concurs național</w:t>
            </w:r>
          </w:p>
        </w:tc>
        <w:tc>
          <w:tcPr>
            <w:tcW w:w="1290" w:type="pct"/>
            <w:shd w:val="clear" w:color="auto" w:fill="auto"/>
            <w:vAlign w:val="bottom"/>
          </w:tcPr>
          <w:p w:rsidR="00373640" w:rsidRPr="001509ED" w:rsidRDefault="00373640" w:rsidP="00B74867">
            <w:pPr>
              <w:jc w:val="center"/>
              <w:rPr>
                <w:rFonts w:ascii="Trebuchet MS" w:eastAsia="Times New Roman" w:hAnsi="Trebuchet MS"/>
                <w:lang w:eastAsia="ro-RO"/>
              </w:rPr>
            </w:pPr>
            <w:r w:rsidRPr="001509ED">
              <w:rPr>
                <w:rFonts w:ascii="Trebuchet MS" w:eastAsia="Times New Roman" w:hAnsi="Trebuchet MS"/>
                <w:lang w:eastAsia="ro-RO"/>
              </w:rPr>
              <w:t>140</w:t>
            </w:r>
          </w:p>
        </w:tc>
        <w:tc>
          <w:tcPr>
            <w:tcW w:w="765" w:type="pct"/>
            <w:shd w:val="clear" w:color="auto" w:fill="auto"/>
            <w:vAlign w:val="bottom"/>
          </w:tcPr>
          <w:p w:rsidR="00373640" w:rsidRPr="001509ED" w:rsidRDefault="00373640" w:rsidP="00B74867">
            <w:pPr>
              <w:jc w:val="center"/>
              <w:rPr>
                <w:rFonts w:ascii="Trebuchet MS" w:eastAsia="Times New Roman" w:hAnsi="Trebuchet MS"/>
                <w:lang w:eastAsia="ro-RO"/>
              </w:rPr>
            </w:pPr>
            <w:r w:rsidRPr="001509ED">
              <w:rPr>
                <w:rFonts w:ascii="Trebuchet MS" w:eastAsia="Times New Roman" w:hAnsi="Trebuchet MS"/>
                <w:lang w:eastAsia="ro-RO"/>
              </w:rPr>
              <w:t>1</w:t>
            </w:r>
          </w:p>
        </w:tc>
        <w:tc>
          <w:tcPr>
            <w:tcW w:w="626" w:type="pct"/>
            <w:shd w:val="clear" w:color="auto" w:fill="auto"/>
            <w:vAlign w:val="bottom"/>
          </w:tcPr>
          <w:p w:rsidR="00373640" w:rsidRPr="001509ED" w:rsidRDefault="00373640" w:rsidP="00B74867">
            <w:pPr>
              <w:jc w:val="center"/>
              <w:rPr>
                <w:rFonts w:ascii="Trebuchet MS" w:eastAsia="Times New Roman" w:hAnsi="Trebuchet MS"/>
                <w:lang w:eastAsia="ro-RO"/>
              </w:rPr>
            </w:pPr>
            <w:r w:rsidRPr="001509ED">
              <w:rPr>
                <w:rFonts w:ascii="Trebuchet MS" w:eastAsia="Times New Roman" w:hAnsi="Trebuchet MS"/>
                <w:lang w:eastAsia="ro-RO"/>
              </w:rPr>
              <w:t>21</w:t>
            </w:r>
          </w:p>
        </w:tc>
        <w:tc>
          <w:tcPr>
            <w:tcW w:w="696" w:type="pct"/>
            <w:shd w:val="clear" w:color="auto" w:fill="auto"/>
            <w:vAlign w:val="bottom"/>
          </w:tcPr>
          <w:p w:rsidR="00373640" w:rsidRPr="001509ED" w:rsidRDefault="00373640" w:rsidP="00B74867">
            <w:pPr>
              <w:jc w:val="center"/>
              <w:rPr>
                <w:rFonts w:ascii="Trebuchet MS" w:eastAsia="Times New Roman" w:hAnsi="Trebuchet MS"/>
                <w:lang w:eastAsia="ro-RO"/>
              </w:rPr>
            </w:pPr>
            <w:r w:rsidRPr="001509ED">
              <w:rPr>
                <w:rFonts w:ascii="Trebuchet MS" w:eastAsia="Times New Roman" w:hAnsi="Trebuchet MS"/>
                <w:lang w:eastAsia="ro-RO"/>
              </w:rPr>
              <w:t>18</w:t>
            </w:r>
          </w:p>
        </w:tc>
        <w:tc>
          <w:tcPr>
            <w:tcW w:w="553" w:type="pct"/>
            <w:shd w:val="clear" w:color="auto" w:fill="auto"/>
            <w:vAlign w:val="bottom"/>
          </w:tcPr>
          <w:p w:rsidR="00373640" w:rsidRPr="001509ED" w:rsidRDefault="00373640" w:rsidP="00B74867">
            <w:pPr>
              <w:jc w:val="center"/>
              <w:rPr>
                <w:rFonts w:ascii="Trebuchet MS" w:eastAsia="Times New Roman" w:hAnsi="Trebuchet MS"/>
                <w:lang w:eastAsia="ro-RO"/>
              </w:rPr>
            </w:pPr>
            <w:r w:rsidRPr="001509ED">
              <w:rPr>
                <w:rFonts w:ascii="Trebuchet MS" w:eastAsia="Times New Roman" w:hAnsi="Trebuchet MS"/>
                <w:lang w:eastAsia="ro-RO"/>
              </w:rPr>
              <w:t>378</w:t>
            </w:r>
          </w:p>
        </w:tc>
      </w:tr>
    </w:tbl>
    <w:p w:rsidR="00B74867" w:rsidRPr="001509ED" w:rsidRDefault="00B74867" w:rsidP="0047083E">
      <w:pPr>
        <w:tabs>
          <w:tab w:val="left" w:pos="3994"/>
        </w:tabs>
        <w:jc w:val="both"/>
        <w:rPr>
          <w:rFonts w:ascii="Trebuchet MS" w:hAnsi="Trebuchet MS"/>
        </w:rPr>
      </w:pPr>
    </w:p>
    <w:p w:rsidR="00B74867" w:rsidRPr="001509ED" w:rsidRDefault="00B74867" w:rsidP="00B74867">
      <w:pPr>
        <w:autoSpaceDE w:val="0"/>
        <w:autoSpaceDN w:val="0"/>
        <w:adjustRightInd w:val="0"/>
        <w:spacing w:after="80"/>
        <w:jc w:val="both"/>
        <w:rPr>
          <w:rFonts w:ascii="Trebuchet MS" w:hAnsi="Trebuchet MS"/>
        </w:rPr>
      </w:pPr>
      <w:r w:rsidRPr="001509ED">
        <w:rPr>
          <w:rFonts w:ascii="Trebuchet MS" w:hAnsi="Trebuchet MS"/>
        </w:rPr>
        <w:t>Încad</w:t>
      </w:r>
      <w:r w:rsidR="00392E91">
        <w:rPr>
          <w:rFonts w:ascii="Trebuchet MS" w:hAnsi="Trebuchet MS"/>
        </w:rPr>
        <w:t>r</w:t>
      </w:r>
      <w:r w:rsidRPr="001509ED">
        <w:rPr>
          <w:rFonts w:ascii="Trebuchet MS" w:hAnsi="Trebuchet MS"/>
        </w:rPr>
        <w:t xml:space="preserve">area expertului cu rol de </w:t>
      </w:r>
      <w:r w:rsidRPr="001509ED">
        <w:rPr>
          <w:rFonts w:ascii="Trebuchet MS" w:hAnsi="Trebuchet MS"/>
          <w:b/>
        </w:rPr>
        <w:t>Business analyst general,</w:t>
      </w:r>
      <w:r w:rsidRPr="001509ED">
        <w:rPr>
          <w:rFonts w:ascii="Trebuchet MS" w:hAnsi="Trebuchet MS"/>
        </w:rPr>
        <w:t xml:space="preserve"> se va realiza prin contract individual de muncă, cu respectarea timpului alocat pentru implementarea proiectului potrivit Contractului de finanțare, cu posibilitatea prelungirii acestuia conform actelor adiționale semnate în acest sens.</w:t>
      </w:r>
    </w:p>
    <w:p w:rsidR="00241A42" w:rsidRPr="001509ED" w:rsidRDefault="00373640" w:rsidP="0047083E">
      <w:pPr>
        <w:tabs>
          <w:tab w:val="left" w:pos="3994"/>
        </w:tabs>
        <w:jc w:val="both"/>
        <w:rPr>
          <w:rFonts w:ascii="Trebuchet MS" w:hAnsi="Trebuchet MS"/>
        </w:rPr>
      </w:pPr>
      <w:r w:rsidRPr="001509ED">
        <w:rPr>
          <w:rFonts w:ascii="Trebuchet MS" w:hAnsi="Trebuchet MS"/>
        </w:rPr>
        <w:tab/>
      </w:r>
    </w:p>
    <w:p w:rsidR="00241A42" w:rsidRPr="001509ED" w:rsidRDefault="00241A42" w:rsidP="0047083E">
      <w:pPr>
        <w:autoSpaceDE w:val="0"/>
        <w:autoSpaceDN w:val="0"/>
        <w:adjustRightInd w:val="0"/>
        <w:spacing w:after="80"/>
        <w:jc w:val="both"/>
        <w:rPr>
          <w:rFonts w:ascii="Trebuchet MS" w:hAnsi="Trebuchet MS"/>
          <w:b/>
        </w:rPr>
      </w:pPr>
      <w:r w:rsidRPr="001509ED">
        <w:rPr>
          <w:rFonts w:ascii="Trebuchet MS" w:hAnsi="Trebuchet MS"/>
          <w:b/>
        </w:rPr>
        <w:t xml:space="preserve">II. Dosarele de înscriere la concurs se depun la sediul Agenţiei Naţionale a Funcţionarilor Publici, în perioada </w:t>
      </w:r>
      <w:r w:rsidR="00B74867" w:rsidRPr="001509ED">
        <w:rPr>
          <w:rFonts w:ascii="Trebuchet MS" w:hAnsi="Trebuchet MS"/>
          <w:b/>
        </w:rPr>
        <w:t>12 – 18 mai</w:t>
      </w:r>
      <w:r w:rsidRPr="001509ED">
        <w:rPr>
          <w:rFonts w:ascii="Trebuchet MS" w:hAnsi="Trebuchet MS"/>
          <w:b/>
        </w:rPr>
        <w:t xml:space="preserve"> 2021 ora 16.30, inclusiv, și trebuie să conțină în mod obligatoriu următoarele documente:</w:t>
      </w:r>
    </w:p>
    <w:p w:rsidR="00241A42" w:rsidRPr="001509ED" w:rsidRDefault="00241A42" w:rsidP="0047083E">
      <w:pPr>
        <w:numPr>
          <w:ilvl w:val="1"/>
          <w:numId w:val="1"/>
        </w:numPr>
        <w:autoSpaceDE w:val="0"/>
        <w:autoSpaceDN w:val="0"/>
        <w:adjustRightInd w:val="0"/>
        <w:spacing w:after="80" w:line="276" w:lineRule="auto"/>
        <w:ind w:left="567"/>
        <w:contextualSpacing/>
        <w:jc w:val="both"/>
        <w:rPr>
          <w:rFonts w:ascii="Trebuchet MS" w:hAnsi="Trebuchet MS"/>
        </w:rPr>
      </w:pPr>
      <w:r w:rsidRPr="001509ED">
        <w:rPr>
          <w:rFonts w:ascii="Trebuchet MS" w:hAnsi="Trebuchet MS"/>
        </w:rPr>
        <w:t>cerere de înscriere, conform anexei nr. 1;</w:t>
      </w:r>
    </w:p>
    <w:p w:rsidR="00241A42" w:rsidRPr="001509ED" w:rsidRDefault="00241A42" w:rsidP="0047083E">
      <w:pPr>
        <w:numPr>
          <w:ilvl w:val="1"/>
          <w:numId w:val="1"/>
        </w:numPr>
        <w:autoSpaceDE w:val="0"/>
        <w:autoSpaceDN w:val="0"/>
        <w:adjustRightInd w:val="0"/>
        <w:spacing w:after="80" w:line="276" w:lineRule="auto"/>
        <w:ind w:left="567"/>
        <w:contextualSpacing/>
        <w:jc w:val="both"/>
        <w:rPr>
          <w:rFonts w:ascii="Trebuchet MS" w:hAnsi="Trebuchet MS"/>
        </w:rPr>
      </w:pPr>
      <w:r w:rsidRPr="001509ED">
        <w:rPr>
          <w:rFonts w:ascii="Trebuchet MS" w:hAnsi="Trebuchet MS"/>
        </w:rPr>
        <w:t>curriculum vitae, modelul comun european;</w:t>
      </w:r>
    </w:p>
    <w:p w:rsidR="00241A42" w:rsidRPr="001509ED" w:rsidRDefault="00241A42" w:rsidP="0047083E">
      <w:pPr>
        <w:numPr>
          <w:ilvl w:val="1"/>
          <w:numId w:val="1"/>
        </w:numPr>
        <w:autoSpaceDE w:val="0"/>
        <w:autoSpaceDN w:val="0"/>
        <w:adjustRightInd w:val="0"/>
        <w:spacing w:after="80" w:line="276" w:lineRule="auto"/>
        <w:ind w:left="567"/>
        <w:contextualSpacing/>
        <w:jc w:val="both"/>
        <w:rPr>
          <w:rFonts w:ascii="Trebuchet MS" w:hAnsi="Trebuchet MS"/>
        </w:rPr>
      </w:pPr>
      <w:r w:rsidRPr="001509ED">
        <w:rPr>
          <w:rFonts w:ascii="Trebuchet MS" w:hAnsi="Trebuchet MS"/>
        </w:rPr>
        <w:t>copia actului de identitate sau orice alt document care atestă identitatea, potrivit legii, după caz;</w:t>
      </w:r>
    </w:p>
    <w:p w:rsidR="00241A42" w:rsidRPr="001509ED" w:rsidRDefault="00241A42" w:rsidP="0047083E">
      <w:pPr>
        <w:numPr>
          <w:ilvl w:val="1"/>
          <w:numId w:val="1"/>
        </w:numPr>
        <w:autoSpaceDE w:val="0"/>
        <w:autoSpaceDN w:val="0"/>
        <w:adjustRightInd w:val="0"/>
        <w:spacing w:after="80" w:line="276" w:lineRule="auto"/>
        <w:ind w:left="567"/>
        <w:contextualSpacing/>
        <w:jc w:val="both"/>
        <w:rPr>
          <w:rFonts w:ascii="Trebuchet MS" w:hAnsi="Trebuchet MS"/>
        </w:rPr>
      </w:pPr>
      <w:r w:rsidRPr="001509ED">
        <w:rPr>
          <w:rFonts w:ascii="Trebuchet MS" w:hAnsi="Trebuchet MS"/>
        </w:rPr>
        <w:t>copii ale documentelor care să ateste nivelul studiilor efectuate și ale altor acte care atestă efectuarea unor specializări, precum și copiile documentelor care atestă îndeplinirea condițiilor specifice prevăzute pentru ocuparea postului;</w:t>
      </w:r>
    </w:p>
    <w:p w:rsidR="00241A42" w:rsidRPr="001509ED" w:rsidRDefault="00241A42" w:rsidP="0047083E">
      <w:pPr>
        <w:numPr>
          <w:ilvl w:val="1"/>
          <w:numId w:val="1"/>
        </w:numPr>
        <w:autoSpaceDE w:val="0"/>
        <w:autoSpaceDN w:val="0"/>
        <w:adjustRightInd w:val="0"/>
        <w:spacing w:after="80" w:line="276" w:lineRule="auto"/>
        <w:ind w:left="567"/>
        <w:contextualSpacing/>
        <w:jc w:val="both"/>
        <w:rPr>
          <w:rFonts w:ascii="Trebuchet MS" w:hAnsi="Trebuchet MS"/>
        </w:rPr>
      </w:pPr>
      <w:r w:rsidRPr="001509ED">
        <w:rPr>
          <w:rFonts w:ascii="Trebuchet MS" w:hAnsi="Trebuchet MS"/>
        </w:rPr>
        <w:t>copii ale documentelor care să ateste vechimea în muncă, în meserie și/sau în specialitatea studiilor, după caz;</w:t>
      </w:r>
    </w:p>
    <w:p w:rsidR="00241A42" w:rsidRPr="001509ED" w:rsidRDefault="00241A42" w:rsidP="0047083E">
      <w:pPr>
        <w:numPr>
          <w:ilvl w:val="1"/>
          <w:numId w:val="1"/>
        </w:numPr>
        <w:autoSpaceDE w:val="0"/>
        <w:autoSpaceDN w:val="0"/>
        <w:adjustRightInd w:val="0"/>
        <w:spacing w:after="80" w:line="276" w:lineRule="auto"/>
        <w:ind w:left="567"/>
        <w:contextualSpacing/>
        <w:jc w:val="both"/>
        <w:rPr>
          <w:rFonts w:ascii="Trebuchet MS" w:hAnsi="Trebuchet MS"/>
        </w:rPr>
      </w:pPr>
      <w:r w:rsidRPr="001509ED">
        <w:rPr>
          <w:rFonts w:ascii="Trebuchet MS" w:hAnsi="Trebuchet MS"/>
        </w:rPr>
        <w:t>copii ale documentelor care să ateste experiența în domeniul de activitate specific postului;</w:t>
      </w:r>
    </w:p>
    <w:p w:rsidR="00241A42" w:rsidRPr="001509ED" w:rsidRDefault="00241A42" w:rsidP="0047083E">
      <w:pPr>
        <w:numPr>
          <w:ilvl w:val="1"/>
          <w:numId w:val="1"/>
        </w:numPr>
        <w:autoSpaceDE w:val="0"/>
        <w:autoSpaceDN w:val="0"/>
        <w:adjustRightInd w:val="0"/>
        <w:spacing w:after="80" w:line="276" w:lineRule="auto"/>
        <w:ind w:left="567"/>
        <w:contextualSpacing/>
        <w:jc w:val="both"/>
        <w:rPr>
          <w:rFonts w:ascii="Trebuchet MS" w:hAnsi="Trebuchet MS"/>
        </w:rPr>
      </w:pPr>
      <w:r w:rsidRPr="001509ED">
        <w:rPr>
          <w:rFonts w:ascii="Trebuchet MS" w:hAnsi="Trebuchet MS"/>
        </w:rPr>
        <w:t>adeverinţă medicală care să ateste starea de sănătate corespunzătoare eliberată cu cel mult 6 luni anterior derulării concursului de către medicul de familie al candidatului sau de către unităţile sanitare abilitate;</w:t>
      </w:r>
    </w:p>
    <w:p w:rsidR="00241A42" w:rsidRPr="001509ED" w:rsidRDefault="00241A42" w:rsidP="0047083E">
      <w:pPr>
        <w:numPr>
          <w:ilvl w:val="1"/>
          <w:numId w:val="1"/>
        </w:numPr>
        <w:autoSpaceDE w:val="0"/>
        <w:autoSpaceDN w:val="0"/>
        <w:adjustRightInd w:val="0"/>
        <w:spacing w:after="80" w:line="276" w:lineRule="auto"/>
        <w:ind w:left="567"/>
        <w:contextualSpacing/>
        <w:jc w:val="both"/>
        <w:rPr>
          <w:rFonts w:ascii="Trebuchet MS" w:hAnsi="Trebuchet MS"/>
        </w:rPr>
      </w:pPr>
      <w:r w:rsidRPr="001509ED">
        <w:rPr>
          <w:rFonts w:ascii="Trebuchet MS" w:hAnsi="Trebuchet MS"/>
        </w:rPr>
        <w:t>cazierul judiciar sau o declaraţie pe propria răspundere că nu are antecedente penale care să-l facă incompatibil cu funcţia pentru care candidează; în toate situațiile cazierul judiciar va fi depus cel mai târziu la data susținerii probei interviu;</w:t>
      </w:r>
    </w:p>
    <w:p w:rsidR="00241A42" w:rsidRPr="001509ED" w:rsidRDefault="00241A42" w:rsidP="0047083E">
      <w:pPr>
        <w:numPr>
          <w:ilvl w:val="1"/>
          <w:numId w:val="1"/>
        </w:numPr>
        <w:autoSpaceDE w:val="0"/>
        <w:autoSpaceDN w:val="0"/>
        <w:adjustRightInd w:val="0"/>
        <w:spacing w:after="80" w:line="276" w:lineRule="auto"/>
        <w:ind w:left="567"/>
        <w:contextualSpacing/>
        <w:jc w:val="both"/>
        <w:rPr>
          <w:rFonts w:ascii="Trebuchet MS" w:hAnsi="Trebuchet MS"/>
        </w:rPr>
      </w:pPr>
      <w:r w:rsidRPr="001509ED">
        <w:rPr>
          <w:rFonts w:ascii="Trebuchet MS" w:hAnsi="Trebuchet MS"/>
        </w:rPr>
        <w:t>alte documente relevante pentru desfășurarea concursului.</w:t>
      </w:r>
    </w:p>
    <w:p w:rsidR="00241A42" w:rsidRPr="001509ED" w:rsidRDefault="00241A42" w:rsidP="0047083E">
      <w:pPr>
        <w:tabs>
          <w:tab w:val="left" w:pos="3994"/>
        </w:tabs>
        <w:jc w:val="both"/>
        <w:rPr>
          <w:rFonts w:ascii="Trebuchet MS" w:hAnsi="Trebuchet MS"/>
        </w:rPr>
      </w:pPr>
      <w:r w:rsidRPr="001509ED">
        <w:rPr>
          <w:rFonts w:ascii="Trebuchet MS" w:hAnsi="Trebuchet MS"/>
        </w:rPr>
        <w:t>Adeverința care atestă starea de sănătate conține, în clar, numărul, data, numele emitentului și calitatea acestuia, în formatul standard stabilit de Ministerul Sănătății.</w:t>
      </w:r>
    </w:p>
    <w:p w:rsidR="00241A42" w:rsidRPr="001509ED" w:rsidRDefault="00241A42" w:rsidP="0047083E">
      <w:pPr>
        <w:tabs>
          <w:tab w:val="left" w:pos="3994"/>
        </w:tabs>
        <w:jc w:val="both"/>
        <w:rPr>
          <w:rFonts w:ascii="Trebuchet MS" w:hAnsi="Trebuchet MS"/>
        </w:rPr>
      </w:pPr>
      <w:r w:rsidRPr="001509ED">
        <w:rPr>
          <w:rFonts w:ascii="Trebuchet MS" w:hAnsi="Trebuchet MS"/>
        </w:rPr>
        <w:t>Actele prevăzute la lit. c), d) e), f) vor fi prezentate și în original în vederea verificării conformității copiilor cu acestea.</w:t>
      </w:r>
    </w:p>
    <w:p w:rsidR="00241A42" w:rsidRPr="001509ED" w:rsidRDefault="00241A42" w:rsidP="0047083E">
      <w:pPr>
        <w:tabs>
          <w:tab w:val="left" w:pos="3994"/>
        </w:tabs>
        <w:jc w:val="both"/>
        <w:rPr>
          <w:rFonts w:ascii="Trebuchet MS" w:hAnsi="Trebuchet MS"/>
        </w:rPr>
      </w:pPr>
    </w:p>
    <w:p w:rsidR="00241A42" w:rsidRPr="001509ED" w:rsidRDefault="00241A42" w:rsidP="0047083E">
      <w:pPr>
        <w:tabs>
          <w:tab w:val="left" w:pos="3994"/>
        </w:tabs>
        <w:jc w:val="both"/>
        <w:rPr>
          <w:rFonts w:ascii="Trebuchet MS" w:hAnsi="Trebuchet MS"/>
        </w:rPr>
      </w:pPr>
      <w:r w:rsidRPr="001509ED">
        <w:rPr>
          <w:rFonts w:ascii="Trebuchet MS" w:hAnsi="Trebuchet MS"/>
        </w:rPr>
        <w:lastRenderedPageBreak/>
        <w:t xml:space="preserve">Relaţii suplimentare se pot obţine la sediul Agenţiei Naţionale a Funcţionarilor Publici şi la secretarul comisiei de concurs, Daniela Șerban, nr. de telefon: 0374.112.704, e-mail </w:t>
      </w:r>
      <w:hyperlink r:id="rId14" w:history="1">
        <w:r w:rsidRPr="001509ED">
          <w:rPr>
            <w:rStyle w:val="Hyperlink"/>
            <w:rFonts w:ascii="Trebuchet MS" w:hAnsi="Trebuchet MS"/>
          </w:rPr>
          <w:t>daniela.serban@anfp.gov.ro</w:t>
        </w:r>
      </w:hyperlink>
      <w:r w:rsidRPr="001509ED">
        <w:rPr>
          <w:rFonts w:ascii="Trebuchet MS" w:hAnsi="Trebuchet MS"/>
        </w:rPr>
        <w:t>.</w:t>
      </w:r>
    </w:p>
    <w:p w:rsidR="00241A42" w:rsidRPr="001509ED" w:rsidRDefault="00241A42" w:rsidP="0047083E">
      <w:pPr>
        <w:tabs>
          <w:tab w:val="left" w:pos="3994"/>
        </w:tabs>
        <w:jc w:val="both"/>
        <w:rPr>
          <w:rFonts w:ascii="Trebuchet MS" w:hAnsi="Trebuchet MS"/>
        </w:rPr>
      </w:pPr>
    </w:p>
    <w:p w:rsidR="00241A42" w:rsidRPr="001509ED" w:rsidRDefault="00241A42" w:rsidP="0047083E">
      <w:pPr>
        <w:tabs>
          <w:tab w:val="left" w:pos="3994"/>
        </w:tabs>
        <w:jc w:val="both"/>
        <w:rPr>
          <w:rFonts w:ascii="Trebuchet MS" w:hAnsi="Trebuchet MS"/>
        </w:rPr>
      </w:pPr>
      <w:r w:rsidRPr="001509ED">
        <w:rPr>
          <w:rFonts w:ascii="Trebuchet MS" w:hAnsi="Trebuchet MS"/>
        </w:rPr>
        <w:t>Comunicarea rezultatelor se face prin prin specificarea punctajului fiecărui candidat și a mențiunii ”admis/respins”, la avizierul ANFP și pe pagina de Internet a instituției www.anfp.gov.ro, secțiunea ”Anunțuri”.</w:t>
      </w:r>
    </w:p>
    <w:p w:rsidR="00241A42" w:rsidRPr="001509ED" w:rsidRDefault="00241A42" w:rsidP="0047083E">
      <w:pPr>
        <w:tabs>
          <w:tab w:val="left" w:pos="3994"/>
        </w:tabs>
        <w:jc w:val="both"/>
        <w:rPr>
          <w:rFonts w:ascii="Trebuchet MS" w:hAnsi="Trebuchet MS"/>
        </w:rPr>
      </w:pPr>
    </w:p>
    <w:p w:rsidR="00241A42" w:rsidRPr="001509ED" w:rsidRDefault="00241A42" w:rsidP="0047083E">
      <w:pPr>
        <w:autoSpaceDE w:val="0"/>
        <w:autoSpaceDN w:val="0"/>
        <w:adjustRightInd w:val="0"/>
        <w:jc w:val="both"/>
        <w:rPr>
          <w:rFonts w:ascii="Trebuchet MS" w:hAnsi="Trebuchet MS"/>
        </w:rPr>
      </w:pPr>
      <w:r w:rsidRPr="001509ED">
        <w:rPr>
          <w:rFonts w:ascii="Trebuchet MS" w:hAnsi="Trebuchet MS"/>
          <w:b/>
        </w:rPr>
        <w:t>III.</w:t>
      </w:r>
      <w:r w:rsidRPr="001509ED">
        <w:rPr>
          <w:rFonts w:ascii="Trebuchet MS" w:hAnsi="Trebuchet MS"/>
        </w:rPr>
        <w:t xml:space="preserve"> Concursul constă în trei probe succesive:</w:t>
      </w:r>
    </w:p>
    <w:p w:rsidR="00241A42" w:rsidRPr="001509ED" w:rsidRDefault="00241A42" w:rsidP="0047083E">
      <w:pPr>
        <w:pStyle w:val="ListParagraph"/>
        <w:numPr>
          <w:ilvl w:val="0"/>
          <w:numId w:val="2"/>
        </w:numPr>
        <w:autoSpaceDE w:val="0"/>
        <w:autoSpaceDN w:val="0"/>
        <w:adjustRightInd w:val="0"/>
        <w:jc w:val="both"/>
        <w:rPr>
          <w:rFonts w:ascii="Trebuchet MS" w:hAnsi="Trebuchet MS"/>
        </w:rPr>
      </w:pPr>
      <w:r w:rsidRPr="001509ED">
        <w:rPr>
          <w:rFonts w:ascii="Trebuchet MS" w:hAnsi="Trebuchet MS"/>
        </w:rPr>
        <w:t>selecția dosarelor de înscriere;</w:t>
      </w:r>
    </w:p>
    <w:p w:rsidR="00241A42" w:rsidRPr="001509ED" w:rsidRDefault="00241A42" w:rsidP="0047083E">
      <w:pPr>
        <w:pStyle w:val="ListParagraph"/>
        <w:numPr>
          <w:ilvl w:val="0"/>
          <w:numId w:val="2"/>
        </w:numPr>
        <w:autoSpaceDE w:val="0"/>
        <w:autoSpaceDN w:val="0"/>
        <w:adjustRightInd w:val="0"/>
        <w:jc w:val="both"/>
        <w:rPr>
          <w:rFonts w:ascii="Trebuchet MS" w:hAnsi="Trebuchet MS"/>
        </w:rPr>
      </w:pPr>
      <w:r w:rsidRPr="001509ED">
        <w:rPr>
          <w:rFonts w:ascii="Trebuchet MS" w:hAnsi="Trebuchet MS"/>
        </w:rPr>
        <w:t xml:space="preserve">proba scrisă; </w:t>
      </w:r>
    </w:p>
    <w:p w:rsidR="00241A42" w:rsidRPr="001509ED" w:rsidRDefault="00241A42" w:rsidP="0047083E">
      <w:pPr>
        <w:pStyle w:val="ListParagraph"/>
        <w:numPr>
          <w:ilvl w:val="0"/>
          <w:numId w:val="2"/>
        </w:numPr>
        <w:autoSpaceDE w:val="0"/>
        <w:autoSpaceDN w:val="0"/>
        <w:adjustRightInd w:val="0"/>
        <w:jc w:val="both"/>
        <w:rPr>
          <w:rFonts w:ascii="Trebuchet MS" w:hAnsi="Trebuchet MS"/>
        </w:rPr>
      </w:pPr>
      <w:r w:rsidRPr="001509ED">
        <w:rPr>
          <w:rFonts w:ascii="Trebuchet MS" w:hAnsi="Trebuchet MS"/>
        </w:rPr>
        <w:t>interviul.</w:t>
      </w:r>
    </w:p>
    <w:p w:rsidR="00241A42" w:rsidRPr="001509ED" w:rsidRDefault="00241A42" w:rsidP="0047083E">
      <w:pPr>
        <w:autoSpaceDE w:val="0"/>
        <w:autoSpaceDN w:val="0"/>
        <w:adjustRightInd w:val="0"/>
        <w:jc w:val="both"/>
        <w:rPr>
          <w:rFonts w:ascii="Trebuchet MS" w:hAnsi="Trebuchet MS"/>
        </w:rPr>
      </w:pPr>
    </w:p>
    <w:p w:rsidR="00241A42" w:rsidRPr="001509ED" w:rsidRDefault="00241A42" w:rsidP="0047083E">
      <w:pPr>
        <w:autoSpaceDE w:val="0"/>
        <w:autoSpaceDN w:val="0"/>
        <w:adjustRightInd w:val="0"/>
        <w:jc w:val="both"/>
        <w:rPr>
          <w:rFonts w:ascii="Trebuchet MS" w:hAnsi="Trebuchet MS"/>
        </w:rPr>
      </w:pPr>
      <w:r w:rsidRPr="001509ED">
        <w:rPr>
          <w:rFonts w:ascii="Trebuchet MS" w:hAnsi="Trebuchet MS"/>
        </w:rPr>
        <w:t xml:space="preserve">Candidații declarați „admis” la selecția dosarelor de înscriere vor susține </w:t>
      </w:r>
      <w:r w:rsidRPr="001509ED">
        <w:rPr>
          <w:rFonts w:ascii="Trebuchet MS" w:hAnsi="Trebuchet MS"/>
          <w:b/>
        </w:rPr>
        <w:t xml:space="preserve">proba scrisă în data de </w:t>
      </w:r>
      <w:r w:rsidR="006502E5" w:rsidRPr="001509ED">
        <w:rPr>
          <w:rFonts w:ascii="Trebuchet MS" w:hAnsi="Trebuchet MS"/>
          <w:b/>
        </w:rPr>
        <w:t>02 iunie</w:t>
      </w:r>
      <w:r w:rsidRPr="001509ED">
        <w:rPr>
          <w:rFonts w:ascii="Trebuchet MS" w:hAnsi="Trebuchet MS"/>
          <w:b/>
        </w:rPr>
        <w:t xml:space="preserve"> 2021, ora 1</w:t>
      </w:r>
      <w:r w:rsidR="006502E5" w:rsidRPr="001509ED">
        <w:rPr>
          <w:rFonts w:ascii="Trebuchet MS" w:hAnsi="Trebuchet MS"/>
          <w:b/>
        </w:rPr>
        <w:t>2</w:t>
      </w:r>
      <w:r w:rsidRPr="001509ED">
        <w:rPr>
          <w:rFonts w:ascii="Trebuchet MS" w:hAnsi="Trebuchet MS"/>
          <w:b/>
        </w:rPr>
        <w:t>.00</w:t>
      </w:r>
      <w:r w:rsidRPr="001509ED">
        <w:rPr>
          <w:rFonts w:ascii="Trebuchet MS" w:hAnsi="Trebuchet MS"/>
        </w:rPr>
        <w:t>, la sediul Agenției Naționale a Funcționarilor Publici.</w:t>
      </w:r>
    </w:p>
    <w:p w:rsidR="00241A42" w:rsidRPr="001509ED" w:rsidRDefault="00241A42" w:rsidP="0047083E">
      <w:pPr>
        <w:autoSpaceDE w:val="0"/>
        <w:autoSpaceDN w:val="0"/>
        <w:adjustRightInd w:val="0"/>
        <w:jc w:val="both"/>
        <w:rPr>
          <w:rFonts w:ascii="Trebuchet MS" w:hAnsi="Trebuchet MS"/>
        </w:rPr>
      </w:pPr>
      <w:r w:rsidRPr="001509ED">
        <w:rPr>
          <w:rFonts w:ascii="Trebuchet MS" w:hAnsi="Trebuchet MS"/>
        </w:rPr>
        <w:t>Proba scrisă constă în redactarea unei lucrări şi/sau în rezolvarea unor teste-grilă.</w:t>
      </w:r>
    </w:p>
    <w:p w:rsidR="00241A42" w:rsidRPr="001509ED" w:rsidRDefault="00241A42" w:rsidP="0047083E">
      <w:pPr>
        <w:autoSpaceDE w:val="0"/>
        <w:autoSpaceDN w:val="0"/>
        <w:adjustRightInd w:val="0"/>
        <w:jc w:val="both"/>
        <w:rPr>
          <w:rFonts w:ascii="Trebuchet MS" w:hAnsi="Trebuchet MS"/>
        </w:rPr>
      </w:pPr>
      <w:r w:rsidRPr="001509ED">
        <w:rPr>
          <w:rFonts w:ascii="Trebuchet MS" w:hAnsi="Trebuchet MS"/>
        </w:rPr>
        <w:t>Prin proba scrisă se testează cunoştinţele teoretice necesare ocupării postului pentru care se organizează concursul.</w:t>
      </w:r>
    </w:p>
    <w:p w:rsidR="00241A42" w:rsidRPr="001509ED" w:rsidRDefault="00241A42" w:rsidP="0047083E">
      <w:pPr>
        <w:autoSpaceDE w:val="0"/>
        <w:autoSpaceDN w:val="0"/>
        <w:adjustRightInd w:val="0"/>
        <w:jc w:val="both"/>
        <w:rPr>
          <w:rFonts w:ascii="Trebuchet MS" w:hAnsi="Trebuchet MS"/>
        </w:rPr>
      </w:pPr>
      <w:r w:rsidRPr="001509ED">
        <w:rPr>
          <w:rFonts w:ascii="Trebuchet MS" w:hAnsi="Trebuchet MS"/>
        </w:rPr>
        <w:t>Sunt declarați „admis” candidații care au obținut minimum 50 de puncte.</w:t>
      </w:r>
    </w:p>
    <w:p w:rsidR="00241A42" w:rsidRPr="001509ED" w:rsidRDefault="00241A42" w:rsidP="0047083E">
      <w:pPr>
        <w:pStyle w:val="ListParagraph"/>
        <w:autoSpaceDE w:val="0"/>
        <w:autoSpaceDN w:val="0"/>
        <w:adjustRightInd w:val="0"/>
        <w:jc w:val="both"/>
        <w:rPr>
          <w:rFonts w:ascii="Trebuchet MS" w:hAnsi="Trebuchet MS"/>
        </w:rPr>
      </w:pPr>
    </w:p>
    <w:p w:rsidR="00241A42" w:rsidRPr="001509ED" w:rsidRDefault="00241A42" w:rsidP="0047083E">
      <w:pPr>
        <w:autoSpaceDE w:val="0"/>
        <w:autoSpaceDN w:val="0"/>
        <w:adjustRightInd w:val="0"/>
        <w:jc w:val="both"/>
        <w:rPr>
          <w:rFonts w:ascii="Trebuchet MS" w:hAnsi="Trebuchet MS"/>
        </w:rPr>
      </w:pPr>
      <w:r w:rsidRPr="001509ED">
        <w:rPr>
          <w:rFonts w:ascii="Trebuchet MS" w:hAnsi="Trebuchet MS"/>
        </w:rPr>
        <w:t xml:space="preserve">Candidații declarați „admis” la proba scrisă vor susține </w:t>
      </w:r>
      <w:r w:rsidRPr="001509ED">
        <w:rPr>
          <w:rFonts w:ascii="Trebuchet MS" w:hAnsi="Trebuchet MS"/>
          <w:b/>
        </w:rPr>
        <w:t xml:space="preserve">proba interviu în data de </w:t>
      </w:r>
      <w:r w:rsidR="006502E5" w:rsidRPr="001509ED">
        <w:rPr>
          <w:rFonts w:ascii="Trebuchet MS" w:hAnsi="Trebuchet MS"/>
          <w:b/>
        </w:rPr>
        <w:t>08 iunie</w:t>
      </w:r>
      <w:r w:rsidRPr="001509ED">
        <w:rPr>
          <w:rFonts w:ascii="Trebuchet MS" w:hAnsi="Trebuchet MS"/>
          <w:b/>
        </w:rPr>
        <w:t xml:space="preserve"> 2021, ora 10.00,</w:t>
      </w:r>
      <w:r w:rsidRPr="001509ED">
        <w:rPr>
          <w:rFonts w:ascii="Trebuchet MS" w:hAnsi="Trebuchet MS"/>
        </w:rPr>
        <w:t xml:space="preserve"> la sediul Agenției Naționale a Funcționarilor Publici.</w:t>
      </w:r>
    </w:p>
    <w:p w:rsidR="00241A42" w:rsidRPr="001509ED" w:rsidRDefault="00241A42" w:rsidP="0047083E">
      <w:pPr>
        <w:autoSpaceDE w:val="0"/>
        <w:autoSpaceDN w:val="0"/>
        <w:adjustRightInd w:val="0"/>
        <w:jc w:val="both"/>
        <w:rPr>
          <w:rFonts w:ascii="Trebuchet MS" w:hAnsi="Trebuchet MS"/>
        </w:rPr>
      </w:pPr>
      <w:r w:rsidRPr="001509ED">
        <w:rPr>
          <w:rFonts w:ascii="Trebuchet MS" w:hAnsi="Trebuchet MS"/>
        </w:rPr>
        <w:t xml:space="preserve">În cadrul interviului se testează abilitățile, aptitudinile și motivația candidaților. </w:t>
      </w:r>
    </w:p>
    <w:p w:rsidR="00241A42" w:rsidRPr="001509ED" w:rsidRDefault="00241A42" w:rsidP="0047083E">
      <w:pPr>
        <w:autoSpaceDE w:val="0"/>
        <w:autoSpaceDN w:val="0"/>
        <w:adjustRightInd w:val="0"/>
        <w:jc w:val="both"/>
        <w:rPr>
          <w:rFonts w:ascii="Trebuchet MS" w:hAnsi="Trebuchet MS"/>
        </w:rPr>
      </w:pPr>
      <w:r w:rsidRPr="001509ED">
        <w:rPr>
          <w:rFonts w:ascii="Trebuchet MS" w:hAnsi="Trebuchet MS"/>
        </w:rPr>
        <w:t>Interviul se notează pe baza criteriilor prevăzute şi a punctajelor maxime stabilite de comisia de concurs/examen pentru aceste criterii prin planul de interviu. Criteriile de evaluare ale interviului sunt:</w:t>
      </w:r>
    </w:p>
    <w:p w:rsidR="00241A42" w:rsidRPr="001509ED" w:rsidRDefault="00241A42" w:rsidP="0047083E">
      <w:pPr>
        <w:autoSpaceDE w:val="0"/>
        <w:autoSpaceDN w:val="0"/>
        <w:adjustRightInd w:val="0"/>
        <w:spacing w:after="80"/>
        <w:contextualSpacing/>
        <w:jc w:val="both"/>
        <w:rPr>
          <w:rFonts w:ascii="Trebuchet MS" w:hAnsi="Trebuchet MS"/>
        </w:rPr>
      </w:pPr>
      <w:r w:rsidRPr="001509ED">
        <w:rPr>
          <w:rFonts w:ascii="Trebuchet MS" w:hAnsi="Trebuchet MS"/>
        </w:rPr>
        <w:t xml:space="preserve">   a) abilităţi şi cunoştinţe impuse de funcţie;  </w:t>
      </w:r>
    </w:p>
    <w:p w:rsidR="00241A42" w:rsidRPr="001509ED" w:rsidRDefault="00241A42" w:rsidP="0047083E">
      <w:pPr>
        <w:autoSpaceDE w:val="0"/>
        <w:autoSpaceDN w:val="0"/>
        <w:adjustRightInd w:val="0"/>
        <w:spacing w:after="80"/>
        <w:contextualSpacing/>
        <w:jc w:val="both"/>
        <w:rPr>
          <w:rFonts w:ascii="Trebuchet MS" w:hAnsi="Trebuchet MS"/>
        </w:rPr>
      </w:pPr>
      <w:r w:rsidRPr="001509ED">
        <w:rPr>
          <w:rFonts w:ascii="Trebuchet MS" w:hAnsi="Trebuchet MS"/>
        </w:rPr>
        <w:t xml:space="preserve">   b) capacitatea de analiză şi sinteză;  </w:t>
      </w:r>
    </w:p>
    <w:p w:rsidR="00241A42" w:rsidRPr="001509ED" w:rsidRDefault="00241A42" w:rsidP="0047083E">
      <w:pPr>
        <w:autoSpaceDE w:val="0"/>
        <w:autoSpaceDN w:val="0"/>
        <w:adjustRightInd w:val="0"/>
        <w:spacing w:after="80"/>
        <w:contextualSpacing/>
        <w:jc w:val="both"/>
        <w:rPr>
          <w:rFonts w:ascii="Trebuchet MS" w:hAnsi="Trebuchet MS"/>
        </w:rPr>
      </w:pPr>
      <w:r w:rsidRPr="001509ED">
        <w:rPr>
          <w:rFonts w:ascii="Trebuchet MS" w:hAnsi="Trebuchet MS"/>
        </w:rPr>
        <w:t xml:space="preserve">   c) motivaţia candidatului;  </w:t>
      </w:r>
    </w:p>
    <w:p w:rsidR="00241A42" w:rsidRPr="001509ED" w:rsidRDefault="00241A42" w:rsidP="0047083E">
      <w:pPr>
        <w:autoSpaceDE w:val="0"/>
        <w:autoSpaceDN w:val="0"/>
        <w:adjustRightInd w:val="0"/>
        <w:spacing w:after="80"/>
        <w:contextualSpacing/>
        <w:jc w:val="both"/>
        <w:rPr>
          <w:rFonts w:ascii="Trebuchet MS" w:hAnsi="Trebuchet MS"/>
        </w:rPr>
      </w:pPr>
      <w:r w:rsidRPr="001509ED">
        <w:rPr>
          <w:rFonts w:ascii="Trebuchet MS" w:hAnsi="Trebuchet MS"/>
        </w:rPr>
        <w:t xml:space="preserve">   d) comportamentul în situaţiile de criză;  </w:t>
      </w:r>
    </w:p>
    <w:p w:rsidR="00241A42" w:rsidRPr="001509ED" w:rsidRDefault="00241A42" w:rsidP="0047083E">
      <w:pPr>
        <w:autoSpaceDE w:val="0"/>
        <w:autoSpaceDN w:val="0"/>
        <w:adjustRightInd w:val="0"/>
        <w:spacing w:after="80"/>
        <w:contextualSpacing/>
        <w:jc w:val="both"/>
        <w:rPr>
          <w:rFonts w:ascii="Trebuchet MS" w:hAnsi="Trebuchet MS"/>
        </w:rPr>
      </w:pPr>
      <w:r w:rsidRPr="001509ED">
        <w:rPr>
          <w:rFonts w:ascii="Trebuchet MS" w:hAnsi="Trebuchet MS"/>
        </w:rPr>
        <w:t xml:space="preserve">   e) iniţiativă şi creativitate.  </w:t>
      </w:r>
    </w:p>
    <w:p w:rsidR="00241A42" w:rsidRPr="001509ED" w:rsidRDefault="00241A42" w:rsidP="0047083E">
      <w:pPr>
        <w:autoSpaceDE w:val="0"/>
        <w:autoSpaceDN w:val="0"/>
        <w:adjustRightInd w:val="0"/>
        <w:spacing w:after="80"/>
        <w:contextualSpacing/>
        <w:jc w:val="both"/>
        <w:rPr>
          <w:rFonts w:ascii="Trebuchet MS" w:hAnsi="Trebuchet MS"/>
        </w:rPr>
      </w:pPr>
      <w:r w:rsidRPr="001509ED">
        <w:rPr>
          <w:rFonts w:ascii="Trebuchet MS" w:hAnsi="Trebuchet MS"/>
        </w:rPr>
        <w:t xml:space="preserve">Sunt declarați „admis” la interviu candidații care au obținut minimum 50 de puncte. </w:t>
      </w:r>
    </w:p>
    <w:p w:rsidR="00241A42" w:rsidRPr="001509ED" w:rsidRDefault="00241A42" w:rsidP="0047083E">
      <w:pPr>
        <w:autoSpaceDE w:val="0"/>
        <w:autoSpaceDN w:val="0"/>
        <w:adjustRightInd w:val="0"/>
        <w:spacing w:after="80"/>
        <w:contextualSpacing/>
        <w:jc w:val="both"/>
        <w:rPr>
          <w:rFonts w:ascii="Trebuchet MS" w:hAnsi="Trebuchet MS"/>
        </w:rPr>
      </w:pPr>
      <w:r w:rsidRPr="001509ED">
        <w:rPr>
          <w:rFonts w:ascii="Trebuchet MS" w:hAnsi="Trebuchet MS"/>
        </w:rPr>
        <w:t>Punctajul final se calculează ca medie aritmetică a punctajelor obținute la proba scrisă și interviu.</w:t>
      </w:r>
    </w:p>
    <w:p w:rsidR="00241A42" w:rsidRPr="001509ED" w:rsidRDefault="00241A42" w:rsidP="0047083E">
      <w:pPr>
        <w:autoSpaceDE w:val="0"/>
        <w:autoSpaceDN w:val="0"/>
        <w:adjustRightInd w:val="0"/>
        <w:spacing w:after="80"/>
        <w:contextualSpacing/>
        <w:jc w:val="both"/>
        <w:rPr>
          <w:rFonts w:ascii="Trebuchet MS" w:hAnsi="Trebuchet MS"/>
        </w:rPr>
      </w:pPr>
    </w:p>
    <w:p w:rsidR="00241A42" w:rsidRPr="001509ED" w:rsidRDefault="00241A42" w:rsidP="0047083E">
      <w:pPr>
        <w:autoSpaceDE w:val="0"/>
        <w:autoSpaceDN w:val="0"/>
        <w:adjustRightInd w:val="0"/>
        <w:spacing w:after="80"/>
        <w:jc w:val="both"/>
        <w:rPr>
          <w:rFonts w:ascii="Trebuchet MS" w:hAnsi="Trebuchet MS"/>
        </w:rPr>
      </w:pPr>
      <w:r w:rsidRPr="001509ED">
        <w:rPr>
          <w:rFonts w:ascii="Trebuchet MS" w:hAnsi="Trebuchet MS"/>
        </w:rPr>
        <w:t>Candidații declarați admiși la concursul de ocupare a postului în afara organigramei în cadrul proiectelor finanțate din fonduri europene nerambursabile în cadrul Agenției Naționale a Funcționarilor Publici sunt obligați să se prezinte la Direcția economic, resurse umane, achiziții, administrativ și protocol în termen de maximum 10 zile lucrătoare de la rămânerea definitivă a rezultatelor finale, în vederea încheierii contractului individual de muncă.</w:t>
      </w:r>
    </w:p>
    <w:p w:rsidR="00241A42" w:rsidRPr="001509ED" w:rsidRDefault="00241A42" w:rsidP="0047083E">
      <w:pPr>
        <w:tabs>
          <w:tab w:val="left" w:pos="3994"/>
        </w:tabs>
        <w:jc w:val="both"/>
        <w:rPr>
          <w:rFonts w:ascii="Trebuchet MS" w:hAnsi="Trebuchet MS"/>
          <w:b/>
        </w:rPr>
      </w:pPr>
    </w:p>
    <w:p w:rsidR="00241A42" w:rsidRPr="001509ED" w:rsidRDefault="00373640" w:rsidP="0047083E">
      <w:pPr>
        <w:tabs>
          <w:tab w:val="left" w:pos="3994"/>
        </w:tabs>
        <w:jc w:val="both"/>
        <w:rPr>
          <w:rFonts w:ascii="Trebuchet MS" w:hAnsi="Trebuchet MS"/>
          <w:b/>
        </w:rPr>
      </w:pPr>
      <w:r w:rsidRPr="001509ED">
        <w:rPr>
          <w:rFonts w:ascii="Trebuchet MS" w:hAnsi="Trebuchet MS"/>
          <w:b/>
        </w:rPr>
        <w:t>IV</w:t>
      </w:r>
      <w:r w:rsidR="00241A42" w:rsidRPr="001509ED">
        <w:rPr>
          <w:rFonts w:ascii="Trebuchet MS" w:hAnsi="Trebuchet MS"/>
          <w:b/>
        </w:rPr>
        <w:t xml:space="preserve">. Afișat în data de </w:t>
      </w:r>
      <w:r w:rsidR="0047083E" w:rsidRPr="001509ED">
        <w:rPr>
          <w:rFonts w:ascii="Trebuchet MS" w:hAnsi="Trebuchet MS"/>
          <w:b/>
        </w:rPr>
        <w:t>1</w:t>
      </w:r>
      <w:r w:rsidR="001B0B17" w:rsidRPr="001509ED">
        <w:rPr>
          <w:rFonts w:ascii="Trebuchet MS" w:hAnsi="Trebuchet MS"/>
          <w:b/>
        </w:rPr>
        <w:t>1</w:t>
      </w:r>
      <w:r w:rsidR="0047083E" w:rsidRPr="001509ED">
        <w:rPr>
          <w:rFonts w:ascii="Trebuchet MS" w:hAnsi="Trebuchet MS"/>
          <w:b/>
        </w:rPr>
        <w:t xml:space="preserve"> mai</w:t>
      </w:r>
      <w:r w:rsidR="00241A42" w:rsidRPr="001509ED">
        <w:rPr>
          <w:rFonts w:ascii="Trebuchet MS" w:hAnsi="Trebuchet MS"/>
          <w:b/>
        </w:rPr>
        <w:t xml:space="preserve"> 2021, la sediul și pe pagina de internet a ANFP.</w:t>
      </w:r>
    </w:p>
    <w:p w:rsidR="008C628C" w:rsidRPr="001509ED" w:rsidRDefault="008C628C" w:rsidP="0047083E">
      <w:pPr>
        <w:tabs>
          <w:tab w:val="left" w:pos="3994"/>
        </w:tabs>
        <w:jc w:val="both"/>
        <w:rPr>
          <w:rFonts w:ascii="Trebuchet MS" w:hAnsi="Trebuchet MS"/>
          <w:b/>
        </w:rPr>
      </w:pPr>
    </w:p>
    <w:p w:rsidR="008C628C" w:rsidRPr="001509ED" w:rsidRDefault="008C628C" w:rsidP="0047083E">
      <w:pPr>
        <w:tabs>
          <w:tab w:val="left" w:pos="3994"/>
        </w:tabs>
        <w:jc w:val="both"/>
        <w:rPr>
          <w:rFonts w:ascii="Trebuchet MS" w:hAnsi="Trebuchet MS"/>
          <w:b/>
        </w:rPr>
      </w:pPr>
    </w:p>
    <w:p w:rsidR="00241A42" w:rsidRPr="001509ED" w:rsidRDefault="00241A42" w:rsidP="0047083E">
      <w:pPr>
        <w:jc w:val="both"/>
        <w:rPr>
          <w:rFonts w:ascii="Trebuchet MS" w:hAnsi="Trebuchet MS"/>
          <w:lang w:val="en-US"/>
        </w:rPr>
      </w:pPr>
    </w:p>
    <w:p w:rsidR="00241A42" w:rsidRPr="001509ED" w:rsidRDefault="00241A42" w:rsidP="0047083E">
      <w:pPr>
        <w:tabs>
          <w:tab w:val="left" w:pos="3994"/>
        </w:tabs>
        <w:jc w:val="both"/>
        <w:rPr>
          <w:rFonts w:ascii="Trebuchet MS" w:hAnsi="Trebuchet MS"/>
          <w:b/>
        </w:rPr>
      </w:pPr>
    </w:p>
    <w:p w:rsidR="00241A42" w:rsidRPr="001509ED" w:rsidRDefault="00241A42" w:rsidP="0047083E">
      <w:pPr>
        <w:tabs>
          <w:tab w:val="left" w:pos="3994"/>
        </w:tabs>
        <w:jc w:val="both"/>
        <w:rPr>
          <w:rFonts w:ascii="Trebuchet MS" w:hAnsi="Trebuchet MS"/>
        </w:rPr>
      </w:pPr>
    </w:p>
    <w:p w:rsidR="00FD3C17" w:rsidRDefault="00FD3C17" w:rsidP="001B0B17">
      <w:pPr>
        <w:tabs>
          <w:tab w:val="left" w:pos="3994"/>
        </w:tabs>
        <w:jc w:val="right"/>
        <w:rPr>
          <w:rFonts w:ascii="Trebuchet MS" w:hAnsi="Trebuchet MS"/>
        </w:rPr>
      </w:pPr>
    </w:p>
    <w:p w:rsidR="00FD3C17" w:rsidRDefault="00FD3C17" w:rsidP="001B0B17">
      <w:pPr>
        <w:tabs>
          <w:tab w:val="left" w:pos="3994"/>
        </w:tabs>
        <w:jc w:val="right"/>
        <w:rPr>
          <w:rFonts w:ascii="Trebuchet MS" w:hAnsi="Trebuchet MS"/>
        </w:rPr>
      </w:pPr>
    </w:p>
    <w:p w:rsidR="00FD3C17" w:rsidRDefault="00FD3C17" w:rsidP="001B0B17">
      <w:pPr>
        <w:tabs>
          <w:tab w:val="left" w:pos="3994"/>
        </w:tabs>
        <w:jc w:val="right"/>
        <w:rPr>
          <w:rFonts w:ascii="Trebuchet MS" w:hAnsi="Trebuchet MS"/>
        </w:rPr>
      </w:pPr>
    </w:p>
    <w:p w:rsidR="00241A42" w:rsidRPr="001509ED" w:rsidRDefault="00241A42" w:rsidP="001B0B17">
      <w:pPr>
        <w:tabs>
          <w:tab w:val="left" w:pos="3994"/>
        </w:tabs>
        <w:jc w:val="right"/>
        <w:rPr>
          <w:rFonts w:ascii="Trebuchet MS" w:hAnsi="Trebuchet MS"/>
        </w:rPr>
      </w:pPr>
      <w:r w:rsidRPr="001509ED">
        <w:rPr>
          <w:rFonts w:ascii="Trebuchet MS" w:hAnsi="Trebuchet MS"/>
        </w:rPr>
        <w:lastRenderedPageBreak/>
        <w:t>Anexa nr. 1</w:t>
      </w:r>
    </w:p>
    <w:p w:rsidR="00241A42" w:rsidRPr="001509ED" w:rsidRDefault="00241A42" w:rsidP="008C628C">
      <w:pPr>
        <w:tabs>
          <w:tab w:val="left" w:pos="3994"/>
        </w:tabs>
        <w:jc w:val="center"/>
        <w:rPr>
          <w:rFonts w:ascii="Trebuchet MS" w:hAnsi="Trebuchet MS"/>
        </w:rPr>
      </w:pPr>
    </w:p>
    <w:p w:rsidR="00241A42" w:rsidRPr="001509ED" w:rsidRDefault="00241A42" w:rsidP="008C628C">
      <w:pPr>
        <w:tabs>
          <w:tab w:val="center" w:pos="4536"/>
          <w:tab w:val="left" w:pos="5355"/>
          <w:tab w:val="right" w:pos="9072"/>
        </w:tabs>
        <w:jc w:val="center"/>
        <w:rPr>
          <w:rFonts w:ascii="Trebuchet MS" w:hAnsi="Trebuchet MS"/>
          <w:b/>
        </w:rPr>
      </w:pPr>
      <w:r w:rsidRPr="001509ED">
        <w:rPr>
          <w:rFonts w:ascii="Trebuchet MS" w:hAnsi="Trebuchet MS"/>
          <w:b/>
        </w:rPr>
        <w:t>CERERE</w:t>
      </w:r>
    </w:p>
    <w:p w:rsidR="00241A42" w:rsidRPr="001509ED" w:rsidRDefault="00241A42" w:rsidP="008C628C">
      <w:pPr>
        <w:tabs>
          <w:tab w:val="center" w:pos="4536"/>
          <w:tab w:val="left" w:pos="5355"/>
          <w:tab w:val="right" w:pos="9072"/>
        </w:tabs>
        <w:jc w:val="center"/>
        <w:rPr>
          <w:rFonts w:ascii="Trebuchet MS" w:hAnsi="Trebuchet MS"/>
          <w:b/>
        </w:rPr>
      </w:pPr>
      <w:r w:rsidRPr="001509ED">
        <w:rPr>
          <w:rFonts w:ascii="Trebuchet MS" w:hAnsi="Trebuchet MS"/>
          <w:b/>
        </w:rPr>
        <w:t>privind înscrierea  la concurs</w:t>
      </w:r>
    </w:p>
    <w:p w:rsidR="00241A42" w:rsidRPr="001509ED" w:rsidRDefault="00241A42" w:rsidP="0047083E">
      <w:pPr>
        <w:tabs>
          <w:tab w:val="center" w:pos="4536"/>
          <w:tab w:val="left" w:pos="5355"/>
          <w:tab w:val="right" w:pos="9072"/>
        </w:tabs>
        <w:jc w:val="both"/>
        <w:rPr>
          <w:rFonts w:ascii="Trebuchet MS" w:hAnsi="Trebuchet MS"/>
        </w:rPr>
      </w:pPr>
    </w:p>
    <w:p w:rsidR="00241A42" w:rsidRPr="001509ED" w:rsidRDefault="00241A42" w:rsidP="0047083E">
      <w:pPr>
        <w:tabs>
          <w:tab w:val="center" w:pos="4536"/>
          <w:tab w:val="left" w:pos="5355"/>
          <w:tab w:val="right" w:pos="9072"/>
        </w:tabs>
        <w:jc w:val="both"/>
        <w:rPr>
          <w:rFonts w:ascii="Trebuchet MS" w:hAnsi="Trebuchet MS"/>
        </w:rPr>
      </w:pPr>
    </w:p>
    <w:p w:rsidR="00241A42" w:rsidRPr="001509ED" w:rsidRDefault="00241A42" w:rsidP="0047083E">
      <w:pPr>
        <w:tabs>
          <w:tab w:val="center" w:pos="4536"/>
          <w:tab w:val="left" w:pos="5355"/>
          <w:tab w:val="right" w:pos="9072"/>
        </w:tabs>
        <w:jc w:val="both"/>
        <w:rPr>
          <w:rFonts w:ascii="Trebuchet MS" w:hAnsi="Trebuchet MS"/>
        </w:rPr>
      </w:pPr>
    </w:p>
    <w:p w:rsidR="00241A42" w:rsidRPr="001509ED" w:rsidRDefault="00241A42" w:rsidP="0047083E">
      <w:pPr>
        <w:tabs>
          <w:tab w:val="center" w:pos="4536"/>
          <w:tab w:val="left" w:pos="5355"/>
          <w:tab w:val="right" w:pos="9072"/>
        </w:tabs>
        <w:jc w:val="both"/>
        <w:rPr>
          <w:rFonts w:ascii="Trebuchet MS" w:hAnsi="Trebuchet MS"/>
        </w:rPr>
      </w:pPr>
      <w:r w:rsidRPr="001509ED">
        <w:rPr>
          <w:rFonts w:ascii="Trebuchet MS" w:hAnsi="Trebuchet MS"/>
        </w:rPr>
        <w:t>Subsemnatul(a) ___________________________________________</w:t>
      </w:r>
      <w:r w:rsidRPr="001509ED">
        <w:rPr>
          <w:rFonts w:ascii="Trebuchet MS" w:hAnsi="Trebuchet MS"/>
        </w:rPr>
        <w:tab/>
        <w:t>fiul</w:t>
      </w:r>
      <w:r w:rsidRPr="001509ED">
        <w:rPr>
          <w:rFonts w:ascii="Trebuchet MS" w:hAnsi="Trebuchet MS"/>
        </w:rPr>
        <w:tab/>
        <w:t>(fiica) lui __________________________________  și al (a) _________________________  născut(a)  la data de ____________________ în</w:t>
      </w:r>
      <w:r w:rsidRPr="001509ED">
        <w:rPr>
          <w:rFonts w:ascii="Trebuchet MS" w:hAnsi="Trebuchet MS"/>
        </w:rPr>
        <w:tab/>
        <w:t>localitatea ___________________</w:t>
      </w:r>
      <w:r w:rsidRPr="001509ED">
        <w:rPr>
          <w:rFonts w:ascii="Trebuchet MS" w:hAnsi="Trebuchet MS"/>
        </w:rPr>
        <w:tab/>
        <w:t>__________________________,</w:t>
      </w:r>
      <w:r w:rsidRPr="001509ED">
        <w:rPr>
          <w:rFonts w:ascii="Trebuchet MS" w:hAnsi="Trebuchet MS"/>
        </w:rPr>
        <w:tab/>
        <w:t xml:space="preserve">județul ___________________________ sectorul____________________, </w:t>
      </w:r>
    </w:p>
    <w:p w:rsidR="00241A42" w:rsidRPr="001509ED" w:rsidRDefault="00241A42" w:rsidP="0047083E">
      <w:pPr>
        <w:tabs>
          <w:tab w:val="center" w:pos="4536"/>
          <w:tab w:val="left" w:pos="5355"/>
          <w:tab w:val="right" w:pos="9072"/>
        </w:tabs>
        <w:jc w:val="both"/>
        <w:rPr>
          <w:rFonts w:ascii="Trebuchet MS" w:hAnsi="Trebuchet MS"/>
        </w:rPr>
      </w:pPr>
      <w:r w:rsidRPr="001509ED">
        <w:rPr>
          <w:rFonts w:ascii="Trebuchet MS" w:hAnsi="Trebuchet MS"/>
        </w:rPr>
        <w:t>având   cetățenia ________________, posesor/posesoare al/a cărții de identitate seria  _____,</w:t>
      </w:r>
      <w:r w:rsidRPr="001509ED">
        <w:rPr>
          <w:rFonts w:ascii="Trebuchet MS" w:hAnsi="Trebuchet MS"/>
        </w:rPr>
        <w:tab/>
        <w:t xml:space="preserve"> nr. _____________ eliberată   de __________________________ la   data   de ________________________, CNP _________________________, cu  domiciliul  în  localitatea_______________________________________, județul______________________/ sectorul _________, strada ________________________________ nr._________ bloc  ______, etaj  _____,  apartament _____, vă rog sa-mi aprobați înscrierea la concursul   organizat  în  data de  ..............</w:t>
      </w:r>
      <w:r w:rsidRPr="001509ED">
        <w:rPr>
          <w:rFonts w:ascii="Trebuchet MS" w:hAnsi="Trebuchet MS"/>
        </w:rPr>
        <w:tab/>
        <w:t>,  pentru  ocuparea  postului  vacant de ________________________</w:t>
      </w:r>
      <w:r w:rsidRPr="001509ED">
        <w:rPr>
          <w:rFonts w:ascii="Trebuchet MS" w:hAnsi="Trebuchet MS"/>
        </w:rPr>
        <w:tab/>
        <w:t>(personal contractual) din cadrul Agenției Naționale a Funcționarilor Publici.</w:t>
      </w:r>
    </w:p>
    <w:p w:rsidR="00241A42" w:rsidRPr="001509ED" w:rsidRDefault="00241A42" w:rsidP="0047083E">
      <w:pPr>
        <w:tabs>
          <w:tab w:val="center" w:pos="4536"/>
          <w:tab w:val="left" w:pos="5355"/>
          <w:tab w:val="right" w:pos="9072"/>
        </w:tabs>
        <w:jc w:val="both"/>
        <w:rPr>
          <w:rFonts w:ascii="Trebuchet MS" w:hAnsi="Trebuchet MS"/>
        </w:rPr>
      </w:pPr>
    </w:p>
    <w:p w:rsidR="00241A42" w:rsidRPr="001509ED" w:rsidRDefault="00241A42" w:rsidP="0047083E">
      <w:pPr>
        <w:tabs>
          <w:tab w:val="center" w:pos="4536"/>
          <w:tab w:val="left" w:pos="5355"/>
          <w:tab w:val="right" w:pos="9072"/>
        </w:tabs>
        <w:jc w:val="both"/>
        <w:rPr>
          <w:rFonts w:ascii="Trebuchet MS" w:hAnsi="Trebuchet MS"/>
        </w:rPr>
      </w:pPr>
      <w:r w:rsidRPr="001509ED">
        <w:rPr>
          <w:rFonts w:ascii="Trebuchet MS" w:hAnsi="Trebuchet MS"/>
        </w:rPr>
        <w:t>Sub  sancțiunea  prevăzută  de art.  326 Cod penal privind falsul în declarații, declar, pe proprie răspundere, faptul ca sunt de acord cu prelucrarea informațiilor cu caracter personal, în conformitate cu prevederile legale aplicabile domeniului de protecție a persoanelor cu privire la prelucrarea datelor  cu caracter personal și libera circulație a acestor date.</w:t>
      </w:r>
    </w:p>
    <w:p w:rsidR="00241A42" w:rsidRPr="001509ED" w:rsidRDefault="00241A42" w:rsidP="0047083E">
      <w:pPr>
        <w:tabs>
          <w:tab w:val="center" w:pos="4536"/>
          <w:tab w:val="left" w:pos="5355"/>
          <w:tab w:val="right" w:pos="9072"/>
        </w:tabs>
        <w:jc w:val="both"/>
        <w:rPr>
          <w:rFonts w:ascii="Trebuchet MS" w:hAnsi="Trebuchet MS"/>
          <w:b/>
        </w:rPr>
      </w:pPr>
      <w:r w:rsidRPr="001509ED">
        <w:rPr>
          <w:rFonts w:ascii="Trebuchet MS" w:hAnsi="Trebuchet MS"/>
          <w:b/>
        </w:rPr>
        <w:t>Semnătura:</w:t>
      </w:r>
      <w:r w:rsidRPr="001509ED">
        <w:rPr>
          <w:rFonts w:ascii="Trebuchet MS" w:hAnsi="Trebuchet MS"/>
          <w:b/>
        </w:rPr>
        <w:tab/>
      </w:r>
    </w:p>
    <w:p w:rsidR="00241A42" w:rsidRPr="001509ED" w:rsidRDefault="00241A42" w:rsidP="0047083E">
      <w:pPr>
        <w:tabs>
          <w:tab w:val="center" w:pos="4536"/>
          <w:tab w:val="left" w:pos="5355"/>
          <w:tab w:val="right" w:pos="9072"/>
        </w:tabs>
        <w:jc w:val="both"/>
        <w:rPr>
          <w:rFonts w:ascii="Trebuchet MS" w:hAnsi="Trebuchet MS"/>
          <w:b/>
        </w:rPr>
      </w:pPr>
      <w:r w:rsidRPr="001509ED">
        <w:rPr>
          <w:rFonts w:ascii="Trebuchet MS" w:hAnsi="Trebuchet MS"/>
          <w:b/>
        </w:rPr>
        <w:t>Data:</w:t>
      </w:r>
    </w:p>
    <w:p w:rsidR="00241A42" w:rsidRPr="001509ED" w:rsidRDefault="00241A42" w:rsidP="0047083E">
      <w:pPr>
        <w:tabs>
          <w:tab w:val="center" w:pos="4536"/>
          <w:tab w:val="left" w:pos="5355"/>
          <w:tab w:val="right" w:pos="9072"/>
        </w:tabs>
        <w:jc w:val="both"/>
        <w:rPr>
          <w:rFonts w:ascii="Trebuchet MS" w:hAnsi="Trebuchet MS"/>
        </w:rPr>
      </w:pPr>
    </w:p>
    <w:p w:rsidR="00241A42" w:rsidRPr="001509ED" w:rsidRDefault="00241A42" w:rsidP="0047083E">
      <w:pPr>
        <w:tabs>
          <w:tab w:val="center" w:pos="4536"/>
          <w:tab w:val="left" w:pos="5355"/>
          <w:tab w:val="right" w:pos="9072"/>
        </w:tabs>
        <w:jc w:val="both"/>
        <w:rPr>
          <w:rFonts w:ascii="Trebuchet MS" w:hAnsi="Trebuchet MS"/>
        </w:rPr>
      </w:pPr>
    </w:p>
    <w:p w:rsidR="00241A42" w:rsidRPr="001509ED" w:rsidRDefault="00241A42" w:rsidP="0047083E">
      <w:pPr>
        <w:tabs>
          <w:tab w:val="center" w:pos="4536"/>
          <w:tab w:val="left" w:pos="5355"/>
          <w:tab w:val="right" w:pos="9072"/>
        </w:tabs>
        <w:jc w:val="both"/>
        <w:rPr>
          <w:rFonts w:ascii="Trebuchet MS" w:hAnsi="Trebuchet MS"/>
        </w:rPr>
      </w:pPr>
    </w:p>
    <w:p w:rsidR="00241A42" w:rsidRPr="001509ED" w:rsidRDefault="00241A42" w:rsidP="0047083E">
      <w:pPr>
        <w:tabs>
          <w:tab w:val="center" w:pos="4536"/>
          <w:tab w:val="left" w:pos="5355"/>
          <w:tab w:val="right" w:pos="9072"/>
        </w:tabs>
        <w:jc w:val="both"/>
        <w:rPr>
          <w:rFonts w:ascii="Trebuchet MS" w:hAnsi="Trebuchet MS"/>
        </w:rPr>
      </w:pPr>
    </w:p>
    <w:p w:rsidR="00241A42" w:rsidRPr="001509ED" w:rsidRDefault="00241A42" w:rsidP="0047083E">
      <w:pPr>
        <w:tabs>
          <w:tab w:val="center" w:pos="4536"/>
          <w:tab w:val="left" w:pos="5355"/>
          <w:tab w:val="right" w:pos="9072"/>
        </w:tabs>
        <w:jc w:val="both"/>
        <w:rPr>
          <w:rFonts w:ascii="Trebuchet MS" w:hAnsi="Trebuchet MS"/>
        </w:rPr>
      </w:pPr>
    </w:p>
    <w:p w:rsidR="00241A42" w:rsidRPr="001509ED" w:rsidRDefault="00241A42" w:rsidP="0047083E">
      <w:pPr>
        <w:tabs>
          <w:tab w:val="center" w:pos="4536"/>
          <w:tab w:val="left" w:pos="5355"/>
          <w:tab w:val="right" w:pos="9072"/>
        </w:tabs>
        <w:jc w:val="both"/>
        <w:rPr>
          <w:rFonts w:ascii="Trebuchet MS" w:hAnsi="Trebuchet MS"/>
          <w:b/>
        </w:rPr>
      </w:pPr>
      <w:r w:rsidRPr="001509ED">
        <w:rPr>
          <w:rFonts w:ascii="Trebuchet MS" w:hAnsi="Trebuchet MS"/>
          <w:b/>
        </w:rPr>
        <w:t>ANFP prelucrează datele cu caracter personal fumizate de dumneavoastră prin acest document în scopul desfășurării activităților de selecție pentru ocuparea posturilor vacante. Datele se prelucrează de către CRU. Conform legislației aplicabile domeniului de protecție a datelor cu caracter personal -Regulamentul (UE) nr. 679/2016 privind protecția persoanelor fizice in ceea ce privește prelucrarea datelor cu caracter personal și privind libera circulație a acestor date și de abrogare a Directivei 95/46/CE (Regulamentul general privind protecția datelor), beneficiați de dreptul de acces, de intervenție asupra datelor, dreptul de a nu fi supus unei decizii individuale. Aveți dreptul să vă opuneți prelucrării datelor personale care vă privesc și să solicitați ștergerea datelor. Pentru exercitarea acestor drepturi, vă puteți adresa cu o cerere scrisă, datată și semnată la CRU din cadrul ANFP. De asemenea, vă este recunoscut dreptul de a vă adresa justiției.</w:t>
      </w:r>
    </w:p>
    <w:p w:rsidR="00241A42" w:rsidRPr="0047083E" w:rsidRDefault="00241A42" w:rsidP="0047083E">
      <w:pPr>
        <w:tabs>
          <w:tab w:val="center" w:pos="4536"/>
          <w:tab w:val="left" w:pos="5355"/>
          <w:tab w:val="right" w:pos="9072"/>
        </w:tabs>
        <w:jc w:val="both"/>
        <w:rPr>
          <w:rFonts w:ascii="Trebuchet MS" w:hAnsi="Trebuchet MS"/>
          <w:b/>
        </w:rPr>
      </w:pPr>
      <w:r w:rsidRPr="001509ED">
        <w:rPr>
          <w:rFonts w:ascii="Trebuchet MS" w:hAnsi="Trebuchet MS"/>
          <w:b/>
        </w:rPr>
        <w:t>(În cazul opoziției la prelucrarea datelor, persoana nu se mai poate înscrie in procedura de selecție în vederea participării la concurs).</w:t>
      </w:r>
    </w:p>
    <w:p w:rsidR="009825C0" w:rsidRPr="0047083E" w:rsidRDefault="009825C0" w:rsidP="0047083E">
      <w:pPr>
        <w:tabs>
          <w:tab w:val="center" w:pos="4536"/>
          <w:tab w:val="left" w:pos="5355"/>
          <w:tab w:val="right" w:pos="9072"/>
        </w:tabs>
        <w:jc w:val="both"/>
        <w:rPr>
          <w:rFonts w:ascii="Trebuchet MS" w:hAnsi="Trebuchet MS"/>
        </w:rPr>
      </w:pPr>
    </w:p>
    <w:p w:rsidR="00801FE0" w:rsidRPr="0047083E" w:rsidRDefault="00801FE0" w:rsidP="0047083E">
      <w:pPr>
        <w:tabs>
          <w:tab w:val="left" w:pos="4536"/>
        </w:tabs>
        <w:spacing w:after="160"/>
        <w:jc w:val="both"/>
        <w:rPr>
          <w:rFonts w:ascii="Trebuchet MS" w:hAnsi="Trebuchet MS"/>
        </w:rPr>
      </w:pPr>
    </w:p>
    <w:sectPr w:rsidR="00801FE0" w:rsidRPr="0047083E" w:rsidSect="0069587A">
      <w:headerReference w:type="even" r:id="rId15"/>
      <w:headerReference w:type="default" r:id="rId16"/>
      <w:footerReference w:type="default" r:id="rId17"/>
      <w:headerReference w:type="first" r:id="rId18"/>
      <w:footerReference w:type="first" r:id="rId19"/>
      <w:pgSz w:w="11907" w:h="16839" w:code="9"/>
      <w:pgMar w:top="1077" w:right="709" w:bottom="1276" w:left="1276" w:header="284" w:footer="1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127" w:rsidRDefault="00546127">
      <w:r>
        <w:separator/>
      </w:r>
    </w:p>
  </w:endnote>
  <w:endnote w:type="continuationSeparator" w:id="0">
    <w:p w:rsidR="00546127" w:rsidRDefault="00546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panose1 w:val="02020502050506020301"/>
    <w:charset w:val="00"/>
    <w:family w:val="roman"/>
    <w:pitch w:val="variable"/>
    <w:sig w:usb0="800000AF" w:usb1="5000204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E0" w:rsidRDefault="00801FE0" w:rsidP="00801FE0">
    <w:pPr>
      <w:tabs>
        <w:tab w:val="center" w:pos="4536"/>
        <w:tab w:val="right" w:pos="9072"/>
      </w:tabs>
      <w:rPr>
        <w:rFonts w:ascii="Trebuchet MS" w:hAnsi="Trebuchet MS" w:cs="Arial"/>
        <w:i/>
        <w:sz w:val="14"/>
        <w:szCs w:val="14"/>
      </w:rPr>
    </w:pPr>
  </w:p>
  <w:p w:rsidR="00801FE0" w:rsidRPr="00C43C17" w:rsidRDefault="00801FE0"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DB0A2E">
      <w:rPr>
        <w:rFonts w:ascii="Trebuchet MS" w:hAnsi="Trebuchet MS"/>
        <w:b/>
        <w:bCs/>
        <w:noProof/>
        <w:sz w:val="20"/>
        <w:szCs w:val="20"/>
      </w:rPr>
      <w:t>6</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DB0A2E">
      <w:rPr>
        <w:rFonts w:ascii="Trebuchet MS" w:hAnsi="Trebuchet MS"/>
        <w:b/>
        <w:bCs/>
        <w:noProof/>
        <w:sz w:val="20"/>
        <w:szCs w:val="20"/>
      </w:rPr>
      <w:t>6</w:t>
    </w:r>
    <w:r w:rsidRPr="00C43C17">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5" distB="4294967295" distL="114300" distR="114300" simplePos="0" relativeHeight="251656704" behindDoc="0" locked="0" layoutInCell="1" allowOverlap="1" wp14:anchorId="51DD3227" wp14:editId="2DD9E021">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79294463"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E0" w:rsidRPr="00801FE0" w:rsidRDefault="00801FE0">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DB0A2E">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DB0A2E">
      <w:rPr>
        <w:rFonts w:ascii="Trebuchet MS" w:hAnsi="Trebuchet MS"/>
        <w:b/>
        <w:bCs/>
        <w:noProof/>
        <w:sz w:val="20"/>
        <w:szCs w:val="20"/>
      </w:rPr>
      <w:t>6</w:t>
    </w:r>
    <w:r w:rsidRPr="00801FE0">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5" distB="4294967295" distL="114300" distR="114300" simplePos="0" relativeHeight="251657728" behindDoc="0" locked="0" layoutInCell="1" allowOverlap="1" wp14:anchorId="125B52CB" wp14:editId="5483FFA0">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0157FB1D"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801FE0" w:rsidRPr="00801FE0" w:rsidRDefault="00801FE0" w:rsidP="00801F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127" w:rsidRDefault="00546127">
      <w:r>
        <w:separator/>
      </w:r>
    </w:p>
  </w:footnote>
  <w:footnote w:type="continuationSeparator" w:id="0">
    <w:p w:rsidR="00546127" w:rsidRDefault="005461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5A2" w:rsidRDefault="00546127">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81B" w:rsidRDefault="008F181B" w:rsidP="008A6E07">
    <w:pPr>
      <w:pStyle w:val="Header"/>
      <w:ind w:left="-2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E0" w:rsidRPr="004553B8" w:rsidRDefault="00D04345" w:rsidP="00F87977">
    <w:pPr>
      <w:pStyle w:val="Header"/>
      <w:ind w:left="-1134"/>
    </w:pPr>
    <w:r>
      <w:rPr>
        <w:noProof/>
        <w:lang w:eastAsia="ro-RO"/>
      </w:rPr>
      <w:drawing>
        <wp:inline distT="0" distB="0" distL="0" distR="0" wp14:anchorId="1A78234A" wp14:editId="0DEE846F">
          <wp:extent cx="6303010" cy="1260475"/>
          <wp:effectExtent l="0" t="0" r="2540" b="0"/>
          <wp:docPr id="5" name="Picture 5"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77F9E"/>
    <w:multiLevelType w:val="hybridMultilevel"/>
    <w:tmpl w:val="2974B5E8"/>
    <w:lvl w:ilvl="0" w:tplc="877C2F9C">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181446"/>
    <w:multiLevelType w:val="hybridMultilevel"/>
    <w:tmpl w:val="E8F8281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28C452B"/>
    <w:multiLevelType w:val="multilevel"/>
    <w:tmpl w:val="0FB4BE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1964520E"/>
    <w:multiLevelType w:val="hybridMultilevel"/>
    <w:tmpl w:val="4D82C6A6"/>
    <w:lvl w:ilvl="0" w:tplc="A30EFB4C">
      <w:start w:val="1"/>
      <w:numFmt w:val="decimal"/>
      <w:lvlText w:val="(%1)"/>
      <w:lvlJc w:val="left"/>
      <w:pPr>
        <w:ind w:left="720" w:hanging="360"/>
      </w:pPr>
    </w:lvl>
    <w:lvl w:ilvl="1" w:tplc="6A745A3C">
      <w:start w:val="1"/>
      <w:numFmt w:val="lowerLetter"/>
      <w:lvlText w:val="%2)"/>
      <w:lvlJc w:val="left"/>
      <w:pPr>
        <w:ind w:left="1440" w:hanging="360"/>
      </w:pPr>
      <w:rPr>
        <w:rFonts w:ascii="Trebuchet MS" w:eastAsia="Calibri" w:hAnsi="Trebuchet MS" w:cs="Times New Roman"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
    <w:nsid w:val="196749C5"/>
    <w:multiLevelType w:val="hybridMultilevel"/>
    <w:tmpl w:val="F21A874A"/>
    <w:lvl w:ilvl="0" w:tplc="AB2667D2">
      <w:start w:val="1"/>
      <w:numFmt w:val="decimal"/>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4EF114E"/>
    <w:multiLevelType w:val="hybridMultilevel"/>
    <w:tmpl w:val="3496CA00"/>
    <w:lvl w:ilvl="0" w:tplc="7ABC02BE">
      <w:start w:val="1"/>
      <w:numFmt w:val="decimal"/>
      <w:lvlText w:val="%1."/>
      <w:lvlJc w:val="left"/>
      <w:pPr>
        <w:ind w:left="514" w:hanging="257"/>
      </w:pPr>
      <w:rPr>
        <w:rFonts w:ascii="Arial" w:eastAsia="Arial" w:hAnsi="Arial" w:cs="Arial" w:hint="default"/>
        <w:color w:val="1F1F1F"/>
        <w:spacing w:val="-1"/>
        <w:w w:val="101"/>
        <w:sz w:val="22"/>
        <w:szCs w:val="22"/>
      </w:rPr>
    </w:lvl>
    <w:lvl w:ilvl="1" w:tplc="04180019" w:tentative="1">
      <w:start w:val="1"/>
      <w:numFmt w:val="lowerLetter"/>
      <w:lvlText w:val="%2."/>
      <w:lvlJc w:val="left"/>
      <w:pPr>
        <w:ind w:left="1702" w:hanging="360"/>
      </w:pPr>
    </w:lvl>
    <w:lvl w:ilvl="2" w:tplc="0418001B" w:tentative="1">
      <w:start w:val="1"/>
      <w:numFmt w:val="lowerRoman"/>
      <w:lvlText w:val="%3."/>
      <w:lvlJc w:val="right"/>
      <w:pPr>
        <w:ind w:left="2422" w:hanging="180"/>
      </w:pPr>
    </w:lvl>
    <w:lvl w:ilvl="3" w:tplc="0418000F" w:tentative="1">
      <w:start w:val="1"/>
      <w:numFmt w:val="decimal"/>
      <w:lvlText w:val="%4."/>
      <w:lvlJc w:val="left"/>
      <w:pPr>
        <w:ind w:left="3142" w:hanging="360"/>
      </w:pPr>
    </w:lvl>
    <w:lvl w:ilvl="4" w:tplc="04180019" w:tentative="1">
      <w:start w:val="1"/>
      <w:numFmt w:val="lowerLetter"/>
      <w:lvlText w:val="%5."/>
      <w:lvlJc w:val="left"/>
      <w:pPr>
        <w:ind w:left="3862" w:hanging="360"/>
      </w:pPr>
    </w:lvl>
    <w:lvl w:ilvl="5" w:tplc="0418001B" w:tentative="1">
      <w:start w:val="1"/>
      <w:numFmt w:val="lowerRoman"/>
      <w:lvlText w:val="%6."/>
      <w:lvlJc w:val="right"/>
      <w:pPr>
        <w:ind w:left="4582" w:hanging="180"/>
      </w:pPr>
    </w:lvl>
    <w:lvl w:ilvl="6" w:tplc="0418000F" w:tentative="1">
      <w:start w:val="1"/>
      <w:numFmt w:val="decimal"/>
      <w:lvlText w:val="%7."/>
      <w:lvlJc w:val="left"/>
      <w:pPr>
        <w:ind w:left="5302" w:hanging="360"/>
      </w:pPr>
    </w:lvl>
    <w:lvl w:ilvl="7" w:tplc="04180019" w:tentative="1">
      <w:start w:val="1"/>
      <w:numFmt w:val="lowerLetter"/>
      <w:lvlText w:val="%8."/>
      <w:lvlJc w:val="left"/>
      <w:pPr>
        <w:ind w:left="6022" w:hanging="360"/>
      </w:pPr>
    </w:lvl>
    <w:lvl w:ilvl="8" w:tplc="0418001B" w:tentative="1">
      <w:start w:val="1"/>
      <w:numFmt w:val="lowerRoman"/>
      <w:lvlText w:val="%9."/>
      <w:lvlJc w:val="right"/>
      <w:pPr>
        <w:ind w:left="6742" w:hanging="180"/>
      </w:pPr>
    </w:lvl>
  </w:abstractNum>
  <w:abstractNum w:abstractNumId="6">
    <w:nsid w:val="27CF71C9"/>
    <w:multiLevelType w:val="hybridMultilevel"/>
    <w:tmpl w:val="0E3C864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7D67812"/>
    <w:multiLevelType w:val="hybridMultilevel"/>
    <w:tmpl w:val="664013A0"/>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2E5533A4"/>
    <w:multiLevelType w:val="hybridMultilevel"/>
    <w:tmpl w:val="CEF40EC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1985520"/>
    <w:multiLevelType w:val="hybridMultilevel"/>
    <w:tmpl w:val="CF22ECDA"/>
    <w:lvl w:ilvl="0" w:tplc="877C2F9C">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A1E56F3"/>
    <w:multiLevelType w:val="hybridMultilevel"/>
    <w:tmpl w:val="CCC2C6B8"/>
    <w:lvl w:ilvl="0" w:tplc="877C2F9C">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CE13B77"/>
    <w:multiLevelType w:val="hybridMultilevel"/>
    <w:tmpl w:val="E9121D7A"/>
    <w:lvl w:ilvl="0" w:tplc="3C52A4E0">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3CFE0DE6"/>
    <w:multiLevelType w:val="hybridMultilevel"/>
    <w:tmpl w:val="61B26D48"/>
    <w:lvl w:ilvl="0" w:tplc="04180003">
      <w:start w:val="1"/>
      <w:numFmt w:val="bullet"/>
      <w:lvlText w:val="o"/>
      <w:lvlJc w:val="left"/>
      <w:pPr>
        <w:ind w:left="-1285" w:hanging="257"/>
      </w:pPr>
      <w:rPr>
        <w:rFonts w:ascii="Courier New" w:hAnsi="Courier New" w:cs="Courier New" w:hint="default"/>
        <w:color w:val="1F1F1F"/>
        <w:spacing w:val="-1"/>
        <w:w w:val="101"/>
        <w:sz w:val="22"/>
        <w:szCs w:val="22"/>
      </w:rPr>
    </w:lvl>
    <w:lvl w:ilvl="1" w:tplc="04180019">
      <w:start w:val="1"/>
      <w:numFmt w:val="lowerLetter"/>
      <w:lvlText w:val="%2."/>
      <w:lvlJc w:val="left"/>
      <w:pPr>
        <w:ind w:left="-97" w:hanging="360"/>
      </w:pPr>
    </w:lvl>
    <w:lvl w:ilvl="2" w:tplc="0418001B" w:tentative="1">
      <w:start w:val="1"/>
      <w:numFmt w:val="lowerRoman"/>
      <w:lvlText w:val="%3."/>
      <w:lvlJc w:val="right"/>
      <w:pPr>
        <w:ind w:left="623" w:hanging="180"/>
      </w:pPr>
    </w:lvl>
    <w:lvl w:ilvl="3" w:tplc="0418000F" w:tentative="1">
      <w:start w:val="1"/>
      <w:numFmt w:val="decimal"/>
      <w:lvlText w:val="%4."/>
      <w:lvlJc w:val="left"/>
      <w:pPr>
        <w:ind w:left="1343" w:hanging="360"/>
      </w:pPr>
    </w:lvl>
    <w:lvl w:ilvl="4" w:tplc="04180019" w:tentative="1">
      <w:start w:val="1"/>
      <w:numFmt w:val="lowerLetter"/>
      <w:lvlText w:val="%5."/>
      <w:lvlJc w:val="left"/>
      <w:pPr>
        <w:ind w:left="2063" w:hanging="360"/>
      </w:pPr>
    </w:lvl>
    <w:lvl w:ilvl="5" w:tplc="0418001B" w:tentative="1">
      <w:start w:val="1"/>
      <w:numFmt w:val="lowerRoman"/>
      <w:lvlText w:val="%6."/>
      <w:lvlJc w:val="right"/>
      <w:pPr>
        <w:ind w:left="2783" w:hanging="180"/>
      </w:pPr>
    </w:lvl>
    <w:lvl w:ilvl="6" w:tplc="0418000F" w:tentative="1">
      <w:start w:val="1"/>
      <w:numFmt w:val="decimal"/>
      <w:lvlText w:val="%7."/>
      <w:lvlJc w:val="left"/>
      <w:pPr>
        <w:ind w:left="3503" w:hanging="360"/>
      </w:pPr>
    </w:lvl>
    <w:lvl w:ilvl="7" w:tplc="04180019" w:tentative="1">
      <w:start w:val="1"/>
      <w:numFmt w:val="lowerLetter"/>
      <w:lvlText w:val="%8."/>
      <w:lvlJc w:val="left"/>
      <w:pPr>
        <w:ind w:left="4223" w:hanging="360"/>
      </w:pPr>
    </w:lvl>
    <w:lvl w:ilvl="8" w:tplc="0418001B" w:tentative="1">
      <w:start w:val="1"/>
      <w:numFmt w:val="lowerRoman"/>
      <w:lvlText w:val="%9."/>
      <w:lvlJc w:val="right"/>
      <w:pPr>
        <w:ind w:left="4943" w:hanging="180"/>
      </w:pPr>
    </w:lvl>
  </w:abstractNum>
  <w:abstractNum w:abstractNumId="13">
    <w:nsid w:val="454C24D2"/>
    <w:multiLevelType w:val="hybridMultilevel"/>
    <w:tmpl w:val="ABCE7A04"/>
    <w:lvl w:ilvl="0" w:tplc="5E4A9354">
      <w:start w:val="6"/>
      <w:numFmt w:val="decimal"/>
      <w:lvlText w:val="%1"/>
      <w:lvlJc w:val="left"/>
      <w:pPr>
        <w:ind w:left="677" w:hanging="360"/>
      </w:pPr>
      <w:rPr>
        <w:rFonts w:hint="default"/>
      </w:rPr>
    </w:lvl>
    <w:lvl w:ilvl="1" w:tplc="04180019" w:tentative="1">
      <w:start w:val="1"/>
      <w:numFmt w:val="lowerLetter"/>
      <w:lvlText w:val="%2."/>
      <w:lvlJc w:val="left"/>
      <w:pPr>
        <w:ind w:left="1397" w:hanging="360"/>
      </w:pPr>
    </w:lvl>
    <w:lvl w:ilvl="2" w:tplc="0418001B" w:tentative="1">
      <w:start w:val="1"/>
      <w:numFmt w:val="lowerRoman"/>
      <w:lvlText w:val="%3."/>
      <w:lvlJc w:val="right"/>
      <w:pPr>
        <w:ind w:left="2117" w:hanging="180"/>
      </w:pPr>
    </w:lvl>
    <w:lvl w:ilvl="3" w:tplc="0418000F" w:tentative="1">
      <w:start w:val="1"/>
      <w:numFmt w:val="decimal"/>
      <w:lvlText w:val="%4."/>
      <w:lvlJc w:val="left"/>
      <w:pPr>
        <w:ind w:left="2837" w:hanging="360"/>
      </w:pPr>
    </w:lvl>
    <w:lvl w:ilvl="4" w:tplc="04180019" w:tentative="1">
      <w:start w:val="1"/>
      <w:numFmt w:val="lowerLetter"/>
      <w:lvlText w:val="%5."/>
      <w:lvlJc w:val="left"/>
      <w:pPr>
        <w:ind w:left="3557" w:hanging="360"/>
      </w:pPr>
    </w:lvl>
    <w:lvl w:ilvl="5" w:tplc="0418001B" w:tentative="1">
      <w:start w:val="1"/>
      <w:numFmt w:val="lowerRoman"/>
      <w:lvlText w:val="%6."/>
      <w:lvlJc w:val="right"/>
      <w:pPr>
        <w:ind w:left="4277" w:hanging="180"/>
      </w:pPr>
    </w:lvl>
    <w:lvl w:ilvl="6" w:tplc="0418000F" w:tentative="1">
      <w:start w:val="1"/>
      <w:numFmt w:val="decimal"/>
      <w:lvlText w:val="%7."/>
      <w:lvlJc w:val="left"/>
      <w:pPr>
        <w:ind w:left="4997" w:hanging="360"/>
      </w:pPr>
    </w:lvl>
    <w:lvl w:ilvl="7" w:tplc="04180019" w:tentative="1">
      <w:start w:val="1"/>
      <w:numFmt w:val="lowerLetter"/>
      <w:lvlText w:val="%8."/>
      <w:lvlJc w:val="left"/>
      <w:pPr>
        <w:ind w:left="5717" w:hanging="360"/>
      </w:pPr>
    </w:lvl>
    <w:lvl w:ilvl="8" w:tplc="0418001B" w:tentative="1">
      <w:start w:val="1"/>
      <w:numFmt w:val="lowerRoman"/>
      <w:lvlText w:val="%9."/>
      <w:lvlJc w:val="right"/>
      <w:pPr>
        <w:ind w:left="6437" w:hanging="180"/>
      </w:pPr>
    </w:lvl>
  </w:abstractNum>
  <w:abstractNum w:abstractNumId="14">
    <w:nsid w:val="4DAC7716"/>
    <w:multiLevelType w:val="hybridMultilevel"/>
    <w:tmpl w:val="944478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9462881"/>
    <w:multiLevelType w:val="hybridMultilevel"/>
    <w:tmpl w:val="40B48300"/>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6">
    <w:nsid w:val="612E6099"/>
    <w:multiLevelType w:val="hybridMultilevel"/>
    <w:tmpl w:val="15CEC296"/>
    <w:lvl w:ilvl="0" w:tplc="08090017">
      <w:start w:val="1"/>
      <w:numFmt w:val="lowerLetter"/>
      <w:lvlText w:val="%1)"/>
      <w:lvlJc w:val="left"/>
      <w:pPr>
        <w:ind w:left="720" w:hanging="720"/>
      </w:pPr>
      <w:rPr>
        <w:rFonts w:hint="default"/>
      </w:rPr>
    </w:lvl>
    <w:lvl w:ilvl="1" w:tplc="CE1C838E">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6F881269"/>
    <w:multiLevelType w:val="hybridMultilevel"/>
    <w:tmpl w:val="D2C09606"/>
    <w:lvl w:ilvl="0" w:tplc="2AB4AA74">
      <w:start w:val="7"/>
      <w:numFmt w:val="bullet"/>
      <w:lvlText w:val="-"/>
      <w:lvlJc w:val="left"/>
      <w:pPr>
        <w:ind w:left="874" w:hanging="360"/>
      </w:pPr>
      <w:rPr>
        <w:rFonts w:ascii="Trebuchet MS" w:eastAsia="Calibri" w:hAnsi="Trebuchet MS" w:cs="Times New Roman" w:hint="default"/>
      </w:rPr>
    </w:lvl>
    <w:lvl w:ilvl="1" w:tplc="04180003" w:tentative="1">
      <w:start w:val="1"/>
      <w:numFmt w:val="bullet"/>
      <w:lvlText w:val="o"/>
      <w:lvlJc w:val="left"/>
      <w:pPr>
        <w:ind w:left="1594" w:hanging="360"/>
      </w:pPr>
      <w:rPr>
        <w:rFonts w:ascii="Courier New" w:hAnsi="Courier New" w:cs="Courier New" w:hint="default"/>
      </w:rPr>
    </w:lvl>
    <w:lvl w:ilvl="2" w:tplc="04180005" w:tentative="1">
      <w:start w:val="1"/>
      <w:numFmt w:val="bullet"/>
      <w:lvlText w:val=""/>
      <w:lvlJc w:val="left"/>
      <w:pPr>
        <w:ind w:left="2314" w:hanging="360"/>
      </w:pPr>
      <w:rPr>
        <w:rFonts w:ascii="Wingdings" w:hAnsi="Wingdings" w:hint="default"/>
      </w:rPr>
    </w:lvl>
    <w:lvl w:ilvl="3" w:tplc="04180001" w:tentative="1">
      <w:start w:val="1"/>
      <w:numFmt w:val="bullet"/>
      <w:lvlText w:val=""/>
      <w:lvlJc w:val="left"/>
      <w:pPr>
        <w:ind w:left="3034" w:hanging="360"/>
      </w:pPr>
      <w:rPr>
        <w:rFonts w:ascii="Symbol" w:hAnsi="Symbol" w:hint="default"/>
      </w:rPr>
    </w:lvl>
    <w:lvl w:ilvl="4" w:tplc="04180003" w:tentative="1">
      <w:start w:val="1"/>
      <w:numFmt w:val="bullet"/>
      <w:lvlText w:val="o"/>
      <w:lvlJc w:val="left"/>
      <w:pPr>
        <w:ind w:left="3754" w:hanging="360"/>
      </w:pPr>
      <w:rPr>
        <w:rFonts w:ascii="Courier New" w:hAnsi="Courier New" w:cs="Courier New" w:hint="default"/>
      </w:rPr>
    </w:lvl>
    <w:lvl w:ilvl="5" w:tplc="04180005" w:tentative="1">
      <w:start w:val="1"/>
      <w:numFmt w:val="bullet"/>
      <w:lvlText w:val=""/>
      <w:lvlJc w:val="left"/>
      <w:pPr>
        <w:ind w:left="4474" w:hanging="360"/>
      </w:pPr>
      <w:rPr>
        <w:rFonts w:ascii="Wingdings" w:hAnsi="Wingdings" w:hint="default"/>
      </w:rPr>
    </w:lvl>
    <w:lvl w:ilvl="6" w:tplc="04180001" w:tentative="1">
      <w:start w:val="1"/>
      <w:numFmt w:val="bullet"/>
      <w:lvlText w:val=""/>
      <w:lvlJc w:val="left"/>
      <w:pPr>
        <w:ind w:left="5194" w:hanging="360"/>
      </w:pPr>
      <w:rPr>
        <w:rFonts w:ascii="Symbol" w:hAnsi="Symbol" w:hint="default"/>
      </w:rPr>
    </w:lvl>
    <w:lvl w:ilvl="7" w:tplc="04180003" w:tentative="1">
      <w:start w:val="1"/>
      <w:numFmt w:val="bullet"/>
      <w:lvlText w:val="o"/>
      <w:lvlJc w:val="left"/>
      <w:pPr>
        <w:ind w:left="5914" w:hanging="360"/>
      </w:pPr>
      <w:rPr>
        <w:rFonts w:ascii="Courier New" w:hAnsi="Courier New" w:cs="Courier New" w:hint="default"/>
      </w:rPr>
    </w:lvl>
    <w:lvl w:ilvl="8" w:tplc="04180005" w:tentative="1">
      <w:start w:val="1"/>
      <w:numFmt w:val="bullet"/>
      <w:lvlText w:val=""/>
      <w:lvlJc w:val="left"/>
      <w:pPr>
        <w:ind w:left="6634" w:hanging="360"/>
      </w:pPr>
      <w:rPr>
        <w:rFonts w:ascii="Wingdings" w:hAnsi="Wingdings" w:hint="default"/>
      </w:rPr>
    </w:lvl>
  </w:abstractNum>
  <w:abstractNum w:abstractNumId="18">
    <w:nsid w:val="73416470"/>
    <w:multiLevelType w:val="multilevel"/>
    <w:tmpl w:val="38A0CB54"/>
    <w:lvl w:ilvl="0">
      <w:start w:val="1"/>
      <w:numFmt w:val="decimal"/>
      <w:lvlText w:val="%1."/>
      <w:lvlJc w:val="left"/>
      <w:pPr>
        <w:ind w:left="360" w:hanging="360"/>
      </w:pPr>
      <w:rPr>
        <w:rFonts w:hint="default"/>
        <w:b w:val="0"/>
        <w:strike w:val="0"/>
        <w:dstrike w:val="0"/>
        <w:u w:val="none"/>
        <w:effect w:val="none"/>
      </w:rPr>
    </w:lvl>
    <w:lvl w:ilvl="1">
      <w:start w:val="1"/>
      <w:numFmt w:val="lowerLetter"/>
      <w:lvlText w:val="%2."/>
      <w:lvlJc w:val="left"/>
      <w:pPr>
        <w:ind w:left="1080" w:hanging="360"/>
      </w:pPr>
      <w:rPr>
        <w:strike w:val="0"/>
        <w:dstrike w:val="0"/>
        <w:u w:val="none"/>
        <w:effect w:val="none"/>
      </w:rPr>
    </w:lvl>
    <w:lvl w:ilvl="2">
      <w:start w:val="1"/>
      <w:numFmt w:val="lowerRoman"/>
      <w:lvlText w:val="%3."/>
      <w:lvlJc w:val="right"/>
      <w:pPr>
        <w:ind w:left="1800" w:hanging="360"/>
      </w:pPr>
      <w:rPr>
        <w:strike w:val="0"/>
        <w:dstrike w:val="0"/>
        <w:u w:val="none"/>
        <w:effect w:val="none"/>
      </w:rPr>
    </w:lvl>
    <w:lvl w:ilvl="3">
      <w:start w:val="1"/>
      <w:numFmt w:val="decimal"/>
      <w:lvlText w:val="%4."/>
      <w:lvlJc w:val="left"/>
      <w:pPr>
        <w:ind w:left="2520" w:hanging="360"/>
      </w:pPr>
      <w:rPr>
        <w:strike w:val="0"/>
        <w:dstrike w:val="0"/>
        <w:u w:val="none"/>
        <w:effect w:val="none"/>
      </w:rPr>
    </w:lvl>
    <w:lvl w:ilvl="4">
      <w:start w:val="1"/>
      <w:numFmt w:val="lowerLetter"/>
      <w:lvlText w:val="%5."/>
      <w:lvlJc w:val="left"/>
      <w:pPr>
        <w:ind w:left="3240" w:hanging="360"/>
      </w:pPr>
      <w:rPr>
        <w:strike w:val="0"/>
        <w:dstrike w:val="0"/>
        <w:u w:val="none"/>
        <w:effect w:val="none"/>
      </w:rPr>
    </w:lvl>
    <w:lvl w:ilvl="5">
      <w:start w:val="1"/>
      <w:numFmt w:val="lowerRoman"/>
      <w:lvlText w:val="%6."/>
      <w:lvlJc w:val="right"/>
      <w:pPr>
        <w:ind w:left="3960" w:hanging="360"/>
      </w:pPr>
      <w:rPr>
        <w:strike w:val="0"/>
        <w:dstrike w:val="0"/>
        <w:u w:val="none"/>
        <w:effect w:val="none"/>
      </w:rPr>
    </w:lvl>
    <w:lvl w:ilvl="6">
      <w:start w:val="1"/>
      <w:numFmt w:val="decimal"/>
      <w:lvlText w:val="%7."/>
      <w:lvlJc w:val="left"/>
      <w:pPr>
        <w:ind w:left="4680" w:hanging="360"/>
      </w:pPr>
      <w:rPr>
        <w:strike w:val="0"/>
        <w:dstrike w:val="0"/>
        <w:u w:val="none"/>
        <w:effect w:val="none"/>
      </w:rPr>
    </w:lvl>
    <w:lvl w:ilvl="7">
      <w:start w:val="1"/>
      <w:numFmt w:val="lowerLetter"/>
      <w:lvlText w:val="%8."/>
      <w:lvlJc w:val="left"/>
      <w:pPr>
        <w:ind w:left="5400" w:hanging="360"/>
      </w:pPr>
      <w:rPr>
        <w:strike w:val="0"/>
        <w:dstrike w:val="0"/>
        <w:u w:val="none"/>
        <w:effect w:val="none"/>
      </w:rPr>
    </w:lvl>
    <w:lvl w:ilvl="8">
      <w:start w:val="1"/>
      <w:numFmt w:val="lowerRoman"/>
      <w:lvlText w:val="%9."/>
      <w:lvlJc w:val="right"/>
      <w:pPr>
        <w:ind w:left="6120" w:hanging="360"/>
      </w:pPr>
      <w:rPr>
        <w:strike w:val="0"/>
        <w:dstrike w:val="0"/>
        <w:u w:val="none"/>
        <w:effect w:val="none"/>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num>
  <w:num w:numId="5">
    <w:abstractNumId w:val="8"/>
  </w:num>
  <w:num w:numId="6">
    <w:abstractNumId w:val="9"/>
  </w:num>
  <w:num w:numId="7">
    <w:abstractNumId w:val="2"/>
  </w:num>
  <w:num w:numId="8">
    <w:abstractNumId w:val="0"/>
  </w:num>
  <w:num w:numId="9">
    <w:abstractNumId w:val="10"/>
  </w:num>
  <w:num w:numId="10">
    <w:abstractNumId w:val="14"/>
  </w:num>
  <w:num w:numId="11">
    <w:abstractNumId w:val="16"/>
  </w:num>
  <w:num w:numId="12">
    <w:abstractNumId w:val="4"/>
  </w:num>
  <w:num w:numId="13">
    <w:abstractNumId w:val="18"/>
  </w:num>
  <w:num w:numId="14">
    <w:abstractNumId w:val="5"/>
  </w:num>
  <w:num w:numId="15">
    <w:abstractNumId w:val="7"/>
  </w:num>
  <w:num w:numId="16">
    <w:abstractNumId w:val="11"/>
  </w:num>
  <w:num w:numId="17">
    <w:abstractNumId w:val="12"/>
  </w:num>
  <w:num w:numId="18">
    <w:abstractNumId w:val="13"/>
  </w:num>
  <w:num w:numId="19">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2B5"/>
    <w:rsid w:val="00003D0B"/>
    <w:rsid w:val="0000759C"/>
    <w:rsid w:val="000105E4"/>
    <w:rsid w:val="00011329"/>
    <w:rsid w:val="00012144"/>
    <w:rsid w:val="00013B77"/>
    <w:rsid w:val="000154E8"/>
    <w:rsid w:val="00016819"/>
    <w:rsid w:val="0001719B"/>
    <w:rsid w:val="00021CCC"/>
    <w:rsid w:val="00026F89"/>
    <w:rsid w:val="00027208"/>
    <w:rsid w:val="00034D6C"/>
    <w:rsid w:val="000364E6"/>
    <w:rsid w:val="00036587"/>
    <w:rsid w:val="00036BB0"/>
    <w:rsid w:val="00041D61"/>
    <w:rsid w:val="00042FDE"/>
    <w:rsid w:val="0004317F"/>
    <w:rsid w:val="00045F64"/>
    <w:rsid w:val="00054A7F"/>
    <w:rsid w:val="00055653"/>
    <w:rsid w:val="00062028"/>
    <w:rsid w:val="00063DCF"/>
    <w:rsid w:val="00065E98"/>
    <w:rsid w:val="00074AA3"/>
    <w:rsid w:val="000861BB"/>
    <w:rsid w:val="000A0CF0"/>
    <w:rsid w:val="000A2008"/>
    <w:rsid w:val="000A5F07"/>
    <w:rsid w:val="000B10F0"/>
    <w:rsid w:val="000B3D51"/>
    <w:rsid w:val="000C0731"/>
    <w:rsid w:val="000C4F11"/>
    <w:rsid w:val="000C6793"/>
    <w:rsid w:val="000D2682"/>
    <w:rsid w:val="000D419B"/>
    <w:rsid w:val="000D5096"/>
    <w:rsid w:val="000D606A"/>
    <w:rsid w:val="000D6CD4"/>
    <w:rsid w:val="000E1DD1"/>
    <w:rsid w:val="000F6248"/>
    <w:rsid w:val="000F72BA"/>
    <w:rsid w:val="000F7B95"/>
    <w:rsid w:val="000F7CF8"/>
    <w:rsid w:val="00101FB8"/>
    <w:rsid w:val="00102583"/>
    <w:rsid w:val="00102634"/>
    <w:rsid w:val="00106BA0"/>
    <w:rsid w:val="00111FFE"/>
    <w:rsid w:val="00113565"/>
    <w:rsid w:val="00120E1F"/>
    <w:rsid w:val="00124469"/>
    <w:rsid w:val="0012570F"/>
    <w:rsid w:val="001264E0"/>
    <w:rsid w:val="00131155"/>
    <w:rsid w:val="00132EB6"/>
    <w:rsid w:val="001339BE"/>
    <w:rsid w:val="00137795"/>
    <w:rsid w:val="00140240"/>
    <w:rsid w:val="001411B6"/>
    <w:rsid w:val="00142038"/>
    <w:rsid w:val="00144A9C"/>
    <w:rsid w:val="00150205"/>
    <w:rsid w:val="001509ED"/>
    <w:rsid w:val="001520D7"/>
    <w:rsid w:val="00152E95"/>
    <w:rsid w:val="001531B9"/>
    <w:rsid w:val="00153B12"/>
    <w:rsid w:val="001554AC"/>
    <w:rsid w:val="00160FA2"/>
    <w:rsid w:val="001631A2"/>
    <w:rsid w:val="00163F26"/>
    <w:rsid w:val="00166B56"/>
    <w:rsid w:val="00177A24"/>
    <w:rsid w:val="0018080E"/>
    <w:rsid w:val="001939B5"/>
    <w:rsid w:val="0019430A"/>
    <w:rsid w:val="0019780B"/>
    <w:rsid w:val="001A64A5"/>
    <w:rsid w:val="001A6FD7"/>
    <w:rsid w:val="001B049C"/>
    <w:rsid w:val="001B0B17"/>
    <w:rsid w:val="001B5FEA"/>
    <w:rsid w:val="001C204D"/>
    <w:rsid w:val="001C3C2E"/>
    <w:rsid w:val="001C48A9"/>
    <w:rsid w:val="001D1BBD"/>
    <w:rsid w:val="001D2521"/>
    <w:rsid w:val="001D5A40"/>
    <w:rsid w:val="001E171A"/>
    <w:rsid w:val="001E7472"/>
    <w:rsid w:val="001E7DB6"/>
    <w:rsid w:val="001F14BF"/>
    <w:rsid w:val="001F6BE1"/>
    <w:rsid w:val="002045A2"/>
    <w:rsid w:val="00211991"/>
    <w:rsid w:val="0021435A"/>
    <w:rsid w:val="00217080"/>
    <w:rsid w:val="00224CCC"/>
    <w:rsid w:val="0023648A"/>
    <w:rsid w:val="00236F26"/>
    <w:rsid w:val="00237623"/>
    <w:rsid w:val="00241A42"/>
    <w:rsid w:val="0024481B"/>
    <w:rsid w:val="00245E4D"/>
    <w:rsid w:val="00251EDB"/>
    <w:rsid w:val="00252621"/>
    <w:rsid w:val="002532B5"/>
    <w:rsid w:val="00253974"/>
    <w:rsid w:val="00255321"/>
    <w:rsid w:val="002601A2"/>
    <w:rsid w:val="00260B91"/>
    <w:rsid w:val="00262CDC"/>
    <w:rsid w:val="00263323"/>
    <w:rsid w:val="0026580E"/>
    <w:rsid w:val="002660CB"/>
    <w:rsid w:val="0026798C"/>
    <w:rsid w:val="00267E96"/>
    <w:rsid w:val="00271DC9"/>
    <w:rsid w:val="00272A89"/>
    <w:rsid w:val="002739BF"/>
    <w:rsid w:val="002777D6"/>
    <w:rsid w:val="00286583"/>
    <w:rsid w:val="00292E89"/>
    <w:rsid w:val="00293A8F"/>
    <w:rsid w:val="002963BA"/>
    <w:rsid w:val="00296FC2"/>
    <w:rsid w:val="002A40C0"/>
    <w:rsid w:val="002A76DE"/>
    <w:rsid w:val="002A7B20"/>
    <w:rsid w:val="002B2E6D"/>
    <w:rsid w:val="002B3CB1"/>
    <w:rsid w:val="002B5C61"/>
    <w:rsid w:val="002B60BD"/>
    <w:rsid w:val="002C0A60"/>
    <w:rsid w:val="002C57EB"/>
    <w:rsid w:val="002C6C72"/>
    <w:rsid w:val="002D0A4A"/>
    <w:rsid w:val="002D381D"/>
    <w:rsid w:val="002D63ED"/>
    <w:rsid w:val="002E0F12"/>
    <w:rsid w:val="002E3A5E"/>
    <w:rsid w:val="002F2E09"/>
    <w:rsid w:val="002F6E2E"/>
    <w:rsid w:val="002F7C2A"/>
    <w:rsid w:val="00301594"/>
    <w:rsid w:val="0030725A"/>
    <w:rsid w:val="0030787A"/>
    <w:rsid w:val="00307BFC"/>
    <w:rsid w:val="00311566"/>
    <w:rsid w:val="0031353A"/>
    <w:rsid w:val="00317DDF"/>
    <w:rsid w:val="0032289F"/>
    <w:rsid w:val="00325BFC"/>
    <w:rsid w:val="00326F13"/>
    <w:rsid w:val="00326F4E"/>
    <w:rsid w:val="00334CDB"/>
    <w:rsid w:val="0033731D"/>
    <w:rsid w:val="00347A4E"/>
    <w:rsid w:val="00350FA2"/>
    <w:rsid w:val="003518D9"/>
    <w:rsid w:val="00352F05"/>
    <w:rsid w:val="00353790"/>
    <w:rsid w:val="00353B32"/>
    <w:rsid w:val="00361939"/>
    <w:rsid w:val="00361BF5"/>
    <w:rsid w:val="0036258D"/>
    <w:rsid w:val="003670C7"/>
    <w:rsid w:val="003673BF"/>
    <w:rsid w:val="00371AC1"/>
    <w:rsid w:val="00373640"/>
    <w:rsid w:val="003748DD"/>
    <w:rsid w:val="0037586A"/>
    <w:rsid w:val="00377A62"/>
    <w:rsid w:val="00380A72"/>
    <w:rsid w:val="00382D3E"/>
    <w:rsid w:val="0038332A"/>
    <w:rsid w:val="00392E91"/>
    <w:rsid w:val="00393CB2"/>
    <w:rsid w:val="0039611F"/>
    <w:rsid w:val="003A2039"/>
    <w:rsid w:val="003A369A"/>
    <w:rsid w:val="003B08D9"/>
    <w:rsid w:val="003B3238"/>
    <w:rsid w:val="003C11B1"/>
    <w:rsid w:val="003C40FB"/>
    <w:rsid w:val="003D0A8E"/>
    <w:rsid w:val="003D5B59"/>
    <w:rsid w:val="003D7579"/>
    <w:rsid w:val="003D77FB"/>
    <w:rsid w:val="003E1036"/>
    <w:rsid w:val="003E1A98"/>
    <w:rsid w:val="003E1FC3"/>
    <w:rsid w:val="003E24BA"/>
    <w:rsid w:val="003E30EB"/>
    <w:rsid w:val="003E5A77"/>
    <w:rsid w:val="003E6A06"/>
    <w:rsid w:val="003E6DBF"/>
    <w:rsid w:val="003E7BB3"/>
    <w:rsid w:val="003F1BAF"/>
    <w:rsid w:val="003F5DC5"/>
    <w:rsid w:val="003F7788"/>
    <w:rsid w:val="00400C8A"/>
    <w:rsid w:val="00402321"/>
    <w:rsid w:val="00404833"/>
    <w:rsid w:val="00404F2E"/>
    <w:rsid w:val="004051D2"/>
    <w:rsid w:val="004055DF"/>
    <w:rsid w:val="00413CA5"/>
    <w:rsid w:val="0042014D"/>
    <w:rsid w:val="0042108A"/>
    <w:rsid w:val="00430C56"/>
    <w:rsid w:val="00432CF6"/>
    <w:rsid w:val="00432F0F"/>
    <w:rsid w:val="00432F8D"/>
    <w:rsid w:val="00433D86"/>
    <w:rsid w:val="00435DD1"/>
    <w:rsid w:val="00437E13"/>
    <w:rsid w:val="00437EEF"/>
    <w:rsid w:val="00446089"/>
    <w:rsid w:val="004553B8"/>
    <w:rsid w:val="0045544D"/>
    <w:rsid w:val="00455F05"/>
    <w:rsid w:val="00456A67"/>
    <w:rsid w:val="00465887"/>
    <w:rsid w:val="00466D2D"/>
    <w:rsid w:val="0047083E"/>
    <w:rsid w:val="00473883"/>
    <w:rsid w:val="00474CD9"/>
    <w:rsid w:val="0048188B"/>
    <w:rsid w:val="004820AF"/>
    <w:rsid w:val="00485F83"/>
    <w:rsid w:val="004A048D"/>
    <w:rsid w:val="004A145F"/>
    <w:rsid w:val="004A6268"/>
    <w:rsid w:val="004A762C"/>
    <w:rsid w:val="004B1784"/>
    <w:rsid w:val="004B2E74"/>
    <w:rsid w:val="004B60C7"/>
    <w:rsid w:val="004B6663"/>
    <w:rsid w:val="004B7EF3"/>
    <w:rsid w:val="004B7F21"/>
    <w:rsid w:val="004C1877"/>
    <w:rsid w:val="004C44B7"/>
    <w:rsid w:val="004C4A91"/>
    <w:rsid w:val="004D0257"/>
    <w:rsid w:val="004D6960"/>
    <w:rsid w:val="004E6C3C"/>
    <w:rsid w:val="004E76F5"/>
    <w:rsid w:val="004F74CC"/>
    <w:rsid w:val="00501F2C"/>
    <w:rsid w:val="00502294"/>
    <w:rsid w:val="00505C4C"/>
    <w:rsid w:val="00510ACC"/>
    <w:rsid w:val="0051206C"/>
    <w:rsid w:val="005121CB"/>
    <w:rsid w:val="00514C56"/>
    <w:rsid w:val="00515BE6"/>
    <w:rsid w:val="00517977"/>
    <w:rsid w:val="00522AA2"/>
    <w:rsid w:val="005230F2"/>
    <w:rsid w:val="005269C9"/>
    <w:rsid w:val="00531D11"/>
    <w:rsid w:val="00532168"/>
    <w:rsid w:val="00532390"/>
    <w:rsid w:val="0053278A"/>
    <w:rsid w:val="0053306B"/>
    <w:rsid w:val="00546127"/>
    <w:rsid w:val="00547DDD"/>
    <w:rsid w:val="00551011"/>
    <w:rsid w:val="0055781F"/>
    <w:rsid w:val="00561F52"/>
    <w:rsid w:val="00566BCB"/>
    <w:rsid w:val="00567B5E"/>
    <w:rsid w:val="00572C07"/>
    <w:rsid w:val="00572CCC"/>
    <w:rsid w:val="00572D6F"/>
    <w:rsid w:val="00574F77"/>
    <w:rsid w:val="005777F4"/>
    <w:rsid w:val="00580B8C"/>
    <w:rsid w:val="00581E2F"/>
    <w:rsid w:val="00587D5B"/>
    <w:rsid w:val="00592BA8"/>
    <w:rsid w:val="00594D1D"/>
    <w:rsid w:val="00597626"/>
    <w:rsid w:val="005A10FD"/>
    <w:rsid w:val="005A219F"/>
    <w:rsid w:val="005A3EBA"/>
    <w:rsid w:val="005B2BAD"/>
    <w:rsid w:val="005B38F0"/>
    <w:rsid w:val="005B661F"/>
    <w:rsid w:val="005B6D18"/>
    <w:rsid w:val="005C5AD8"/>
    <w:rsid w:val="005D3E50"/>
    <w:rsid w:val="005D4CC5"/>
    <w:rsid w:val="005F39B4"/>
    <w:rsid w:val="005F5C33"/>
    <w:rsid w:val="00600F1D"/>
    <w:rsid w:val="0060310C"/>
    <w:rsid w:val="00604168"/>
    <w:rsid w:val="00611370"/>
    <w:rsid w:val="00614D2E"/>
    <w:rsid w:val="00615C64"/>
    <w:rsid w:val="0061696A"/>
    <w:rsid w:val="00620DF2"/>
    <w:rsid w:val="00622147"/>
    <w:rsid w:val="00626C1B"/>
    <w:rsid w:val="006275AB"/>
    <w:rsid w:val="00627905"/>
    <w:rsid w:val="00633BA0"/>
    <w:rsid w:val="006365AF"/>
    <w:rsid w:val="006379AB"/>
    <w:rsid w:val="00640233"/>
    <w:rsid w:val="00642870"/>
    <w:rsid w:val="006502E5"/>
    <w:rsid w:val="006542D5"/>
    <w:rsid w:val="00654902"/>
    <w:rsid w:val="006559B9"/>
    <w:rsid w:val="00655AA5"/>
    <w:rsid w:val="006637AE"/>
    <w:rsid w:val="0066764E"/>
    <w:rsid w:val="00670DD3"/>
    <w:rsid w:val="006742CF"/>
    <w:rsid w:val="00674962"/>
    <w:rsid w:val="00680B4C"/>
    <w:rsid w:val="0068373A"/>
    <w:rsid w:val="00687BFF"/>
    <w:rsid w:val="0069587A"/>
    <w:rsid w:val="006A0584"/>
    <w:rsid w:val="006A12EF"/>
    <w:rsid w:val="006A1851"/>
    <w:rsid w:val="006A1C54"/>
    <w:rsid w:val="006A3DE2"/>
    <w:rsid w:val="006A71F2"/>
    <w:rsid w:val="006B5320"/>
    <w:rsid w:val="006C2B48"/>
    <w:rsid w:val="006C35A1"/>
    <w:rsid w:val="006C7442"/>
    <w:rsid w:val="006D2567"/>
    <w:rsid w:val="006D6A91"/>
    <w:rsid w:val="006D7B63"/>
    <w:rsid w:val="006E1E97"/>
    <w:rsid w:val="006E6C70"/>
    <w:rsid w:val="006E7F5F"/>
    <w:rsid w:val="006F1E0F"/>
    <w:rsid w:val="006F642D"/>
    <w:rsid w:val="0070372E"/>
    <w:rsid w:val="0070491C"/>
    <w:rsid w:val="0070569C"/>
    <w:rsid w:val="00712267"/>
    <w:rsid w:val="00712A6F"/>
    <w:rsid w:val="00712D2E"/>
    <w:rsid w:val="00714E5A"/>
    <w:rsid w:val="00724C0B"/>
    <w:rsid w:val="0073271E"/>
    <w:rsid w:val="00736D53"/>
    <w:rsid w:val="0074030E"/>
    <w:rsid w:val="00741898"/>
    <w:rsid w:val="00752A7A"/>
    <w:rsid w:val="007540FC"/>
    <w:rsid w:val="007543CC"/>
    <w:rsid w:val="00763E91"/>
    <w:rsid w:val="0076605A"/>
    <w:rsid w:val="00776B5F"/>
    <w:rsid w:val="00780258"/>
    <w:rsid w:val="007858FA"/>
    <w:rsid w:val="00785B47"/>
    <w:rsid w:val="00793EB5"/>
    <w:rsid w:val="007940B1"/>
    <w:rsid w:val="0079779E"/>
    <w:rsid w:val="007977F3"/>
    <w:rsid w:val="007A13F8"/>
    <w:rsid w:val="007A3BD0"/>
    <w:rsid w:val="007A6C5C"/>
    <w:rsid w:val="007B0335"/>
    <w:rsid w:val="007B0D1C"/>
    <w:rsid w:val="007B106C"/>
    <w:rsid w:val="007B7950"/>
    <w:rsid w:val="007D0CDD"/>
    <w:rsid w:val="007D460E"/>
    <w:rsid w:val="007D561E"/>
    <w:rsid w:val="007D676E"/>
    <w:rsid w:val="007E2B78"/>
    <w:rsid w:val="007E5763"/>
    <w:rsid w:val="007E7F8B"/>
    <w:rsid w:val="007F3904"/>
    <w:rsid w:val="007F3CAA"/>
    <w:rsid w:val="007F54AF"/>
    <w:rsid w:val="007F6330"/>
    <w:rsid w:val="00801FE0"/>
    <w:rsid w:val="00806075"/>
    <w:rsid w:val="008065B5"/>
    <w:rsid w:val="00816869"/>
    <w:rsid w:val="0082325E"/>
    <w:rsid w:val="0082435C"/>
    <w:rsid w:val="0082491D"/>
    <w:rsid w:val="00831C3B"/>
    <w:rsid w:val="008329EA"/>
    <w:rsid w:val="0083576E"/>
    <w:rsid w:val="0083581B"/>
    <w:rsid w:val="00837402"/>
    <w:rsid w:val="0084206C"/>
    <w:rsid w:val="00844BAD"/>
    <w:rsid w:val="0084672C"/>
    <w:rsid w:val="00850783"/>
    <w:rsid w:val="00850F42"/>
    <w:rsid w:val="00854A2F"/>
    <w:rsid w:val="008625E5"/>
    <w:rsid w:val="00864283"/>
    <w:rsid w:val="00870015"/>
    <w:rsid w:val="0087378C"/>
    <w:rsid w:val="00874766"/>
    <w:rsid w:val="008805D9"/>
    <w:rsid w:val="00881DA4"/>
    <w:rsid w:val="00884C3D"/>
    <w:rsid w:val="0088576A"/>
    <w:rsid w:val="00887213"/>
    <w:rsid w:val="008917E0"/>
    <w:rsid w:val="00893634"/>
    <w:rsid w:val="00895FCB"/>
    <w:rsid w:val="008A6A64"/>
    <w:rsid w:val="008A6E07"/>
    <w:rsid w:val="008B4474"/>
    <w:rsid w:val="008C2EEE"/>
    <w:rsid w:val="008C5E9F"/>
    <w:rsid w:val="008C628C"/>
    <w:rsid w:val="008C65B3"/>
    <w:rsid w:val="008D0C75"/>
    <w:rsid w:val="008D18BE"/>
    <w:rsid w:val="008D3499"/>
    <w:rsid w:val="008D61DD"/>
    <w:rsid w:val="008E27EF"/>
    <w:rsid w:val="008E2A7C"/>
    <w:rsid w:val="008F181B"/>
    <w:rsid w:val="00901845"/>
    <w:rsid w:val="009037F9"/>
    <w:rsid w:val="00903A81"/>
    <w:rsid w:val="0090455D"/>
    <w:rsid w:val="00906C3E"/>
    <w:rsid w:val="00914E45"/>
    <w:rsid w:val="00920F22"/>
    <w:rsid w:val="009216DA"/>
    <w:rsid w:val="00930D86"/>
    <w:rsid w:val="00933429"/>
    <w:rsid w:val="00934B86"/>
    <w:rsid w:val="009374F4"/>
    <w:rsid w:val="009379AC"/>
    <w:rsid w:val="00940825"/>
    <w:rsid w:val="009461DE"/>
    <w:rsid w:val="00946B4C"/>
    <w:rsid w:val="00946E5A"/>
    <w:rsid w:val="009532C6"/>
    <w:rsid w:val="00955E7B"/>
    <w:rsid w:val="00956114"/>
    <w:rsid w:val="00962615"/>
    <w:rsid w:val="009662F1"/>
    <w:rsid w:val="00967FE3"/>
    <w:rsid w:val="00973990"/>
    <w:rsid w:val="0097757A"/>
    <w:rsid w:val="00980D73"/>
    <w:rsid w:val="009825C0"/>
    <w:rsid w:val="00982BC0"/>
    <w:rsid w:val="00983A75"/>
    <w:rsid w:val="00986DB8"/>
    <w:rsid w:val="009904C0"/>
    <w:rsid w:val="009914EA"/>
    <w:rsid w:val="00994C29"/>
    <w:rsid w:val="00995EEA"/>
    <w:rsid w:val="009963A0"/>
    <w:rsid w:val="00996FCC"/>
    <w:rsid w:val="00997838"/>
    <w:rsid w:val="009A3181"/>
    <w:rsid w:val="009B1905"/>
    <w:rsid w:val="009B2EB1"/>
    <w:rsid w:val="009B374B"/>
    <w:rsid w:val="009B4037"/>
    <w:rsid w:val="009B7F28"/>
    <w:rsid w:val="009C10D1"/>
    <w:rsid w:val="009C2741"/>
    <w:rsid w:val="009C4D1A"/>
    <w:rsid w:val="009D0E2C"/>
    <w:rsid w:val="009D3051"/>
    <w:rsid w:val="009D334D"/>
    <w:rsid w:val="009D3EAD"/>
    <w:rsid w:val="009E0D07"/>
    <w:rsid w:val="009E33D0"/>
    <w:rsid w:val="009E4E7C"/>
    <w:rsid w:val="009F131A"/>
    <w:rsid w:val="009F20C6"/>
    <w:rsid w:val="009F25EA"/>
    <w:rsid w:val="009F45CB"/>
    <w:rsid w:val="009F5074"/>
    <w:rsid w:val="00A04A02"/>
    <w:rsid w:val="00A15535"/>
    <w:rsid w:val="00A20481"/>
    <w:rsid w:val="00A21CF1"/>
    <w:rsid w:val="00A2323E"/>
    <w:rsid w:val="00A23469"/>
    <w:rsid w:val="00A24B0D"/>
    <w:rsid w:val="00A252A7"/>
    <w:rsid w:val="00A2609E"/>
    <w:rsid w:val="00A31237"/>
    <w:rsid w:val="00A40953"/>
    <w:rsid w:val="00A4373F"/>
    <w:rsid w:val="00A5141A"/>
    <w:rsid w:val="00A65246"/>
    <w:rsid w:val="00A751B3"/>
    <w:rsid w:val="00A80CC5"/>
    <w:rsid w:val="00A81E37"/>
    <w:rsid w:val="00A83D3B"/>
    <w:rsid w:val="00A84125"/>
    <w:rsid w:val="00A90632"/>
    <w:rsid w:val="00A91DEE"/>
    <w:rsid w:val="00A92D82"/>
    <w:rsid w:val="00A94532"/>
    <w:rsid w:val="00A948B5"/>
    <w:rsid w:val="00A95858"/>
    <w:rsid w:val="00A96279"/>
    <w:rsid w:val="00A96ACD"/>
    <w:rsid w:val="00AA1089"/>
    <w:rsid w:val="00AA19FA"/>
    <w:rsid w:val="00AA6696"/>
    <w:rsid w:val="00AA7451"/>
    <w:rsid w:val="00AC19A2"/>
    <w:rsid w:val="00AD1BA3"/>
    <w:rsid w:val="00AD1E11"/>
    <w:rsid w:val="00AD2093"/>
    <w:rsid w:val="00AD53B5"/>
    <w:rsid w:val="00AD79FB"/>
    <w:rsid w:val="00AE1DCF"/>
    <w:rsid w:val="00AE2790"/>
    <w:rsid w:val="00AE2F03"/>
    <w:rsid w:val="00AF6C5D"/>
    <w:rsid w:val="00AF6EA2"/>
    <w:rsid w:val="00B019CD"/>
    <w:rsid w:val="00B117DA"/>
    <w:rsid w:val="00B1260C"/>
    <w:rsid w:val="00B13053"/>
    <w:rsid w:val="00B15913"/>
    <w:rsid w:val="00B209CE"/>
    <w:rsid w:val="00B220BA"/>
    <w:rsid w:val="00B27381"/>
    <w:rsid w:val="00B370AF"/>
    <w:rsid w:val="00B42F98"/>
    <w:rsid w:val="00B47D86"/>
    <w:rsid w:val="00B50DAA"/>
    <w:rsid w:val="00B51DBF"/>
    <w:rsid w:val="00B567F6"/>
    <w:rsid w:val="00B66843"/>
    <w:rsid w:val="00B706FC"/>
    <w:rsid w:val="00B71EAA"/>
    <w:rsid w:val="00B74662"/>
    <w:rsid w:val="00B74867"/>
    <w:rsid w:val="00B74F98"/>
    <w:rsid w:val="00B75D7F"/>
    <w:rsid w:val="00B80274"/>
    <w:rsid w:val="00B936F6"/>
    <w:rsid w:val="00BA1EFA"/>
    <w:rsid w:val="00BA3383"/>
    <w:rsid w:val="00BA4F0A"/>
    <w:rsid w:val="00BB0C76"/>
    <w:rsid w:val="00BB0FE6"/>
    <w:rsid w:val="00BB22F1"/>
    <w:rsid w:val="00BB41F4"/>
    <w:rsid w:val="00BB59A5"/>
    <w:rsid w:val="00BB6A8C"/>
    <w:rsid w:val="00BB7A93"/>
    <w:rsid w:val="00BB7E17"/>
    <w:rsid w:val="00BC0A28"/>
    <w:rsid w:val="00BC104C"/>
    <w:rsid w:val="00BC22DE"/>
    <w:rsid w:val="00BC2CA8"/>
    <w:rsid w:val="00BC463A"/>
    <w:rsid w:val="00BC5207"/>
    <w:rsid w:val="00BD229C"/>
    <w:rsid w:val="00BD315C"/>
    <w:rsid w:val="00BD40AB"/>
    <w:rsid w:val="00BD6B75"/>
    <w:rsid w:val="00BE05DA"/>
    <w:rsid w:val="00BE1175"/>
    <w:rsid w:val="00BE6ABC"/>
    <w:rsid w:val="00BE74E8"/>
    <w:rsid w:val="00BE76AE"/>
    <w:rsid w:val="00BF296D"/>
    <w:rsid w:val="00BF3954"/>
    <w:rsid w:val="00BF697F"/>
    <w:rsid w:val="00BF7CBA"/>
    <w:rsid w:val="00C00AA5"/>
    <w:rsid w:val="00C0142B"/>
    <w:rsid w:val="00C134CD"/>
    <w:rsid w:val="00C13697"/>
    <w:rsid w:val="00C14E30"/>
    <w:rsid w:val="00C22C43"/>
    <w:rsid w:val="00C242AF"/>
    <w:rsid w:val="00C3069C"/>
    <w:rsid w:val="00C315B9"/>
    <w:rsid w:val="00C34592"/>
    <w:rsid w:val="00C34750"/>
    <w:rsid w:val="00C40541"/>
    <w:rsid w:val="00C412B6"/>
    <w:rsid w:val="00C4318B"/>
    <w:rsid w:val="00C43C17"/>
    <w:rsid w:val="00C444FE"/>
    <w:rsid w:val="00C512C1"/>
    <w:rsid w:val="00C51F07"/>
    <w:rsid w:val="00C5488E"/>
    <w:rsid w:val="00C578D9"/>
    <w:rsid w:val="00C631BD"/>
    <w:rsid w:val="00C64A07"/>
    <w:rsid w:val="00C65D9A"/>
    <w:rsid w:val="00C76363"/>
    <w:rsid w:val="00C76684"/>
    <w:rsid w:val="00C8587B"/>
    <w:rsid w:val="00C85917"/>
    <w:rsid w:val="00C876BD"/>
    <w:rsid w:val="00C91C44"/>
    <w:rsid w:val="00C92445"/>
    <w:rsid w:val="00C97CCB"/>
    <w:rsid w:val="00CA3681"/>
    <w:rsid w:val="00CB2D26"/>
    <w:rsid w:val="00CB6809"/>
    <w:rsid w:val="00CC0920"/>
    <w:rsid w:val="00CC61DE"/>
    <w:rsid w:val="00CD029B"/>
    <w:rsid w:val="00CD199E"/>
    <w:rsid w:val="00CD7E06"/>
    <w:rsid w:val="00CF15E9"/>
    <w:rsid w:val="00CF240D"/>
    <w:rsid w:val="00CF3130"/>
    <w:rsid w:val="00CF6C5B"/>
    <w:rsid w:val="00CF722C"/>
    <w:rsid w:val="00D04345"/>
    <w:rsid w:val="00D049DC"/>
    <w:rsid w:val="00D06FEC"/>
    <w:rsid w:val="00D11702"/>
    <w:rsid w:val="00D14565"/>
    <w:rsid w:val="00D14642"/>
    <w:rsid w:val="00D21340"/>
    <w:rsid w:val="00D2463A"/>
    <w:rsid w:val="00D25CEE"/>
    <w:rsid w:val="00D3142F"/>
    <w:rsid w:val="00D356B1"/>
    <w:rsid w:val="00D4084F"/>
    <w:rsid w:val="00D41D17"/>
    <w:rsid w:val="00D51AFF"/>
    <w:rsid w:val="00D53AD3"/>
    <w:rsid w:val="00D53CBE"/>
    <w:rsid w:val="00D54E15"/>
    <w:rsid w:val="00D554D8"/>
    <w:rsid w:val="00D61010"/>
    <w:rsid w:val="00D67158"/>
    <w:rsid w:val="00D7178E"/>
    <w:rsid w:val="00D71F70"/>
    <w:rsid w:val="00D7301C"/>
    <w:rsid w:val="00D81E05"/>
    <w:rsid w:val="00D82A76"/>
    <w:rsid w:val="00D832F3"/>
    <w:rsid w:val="00D869F1"/>
    <w:rsid w:val="00D913ED"/>
    <w:rsid w:val="00D9438C"/>
    <w:rsid w:val="00D96945"/>
    <w:rsid w:val="00DA0888"/>
    <w:rsid w:val="00DA1335"/>
    <w:rsid w:val="00DA27D7"/>
    <w:rsid w:val="00DA41EC"/>
    <w:rsid w:val="00DA55E0"/>
    <w:rsid w:val="00DB0A2E"/>
    <w:rsid w:val="00DB7C88"/>
    <w:rsid w:val="00DC027A"/>
    <w:rsid w:val="00DC0531"/>
    <w:rsid w:val="00DC0F40"/>
    <w:rsid w:val="00DC24EE"/>
    <w:rsid w:val="00DC3AED"/>
    <w:rsid w:val="00DD60B3"/>
    <w:rsid w:val="00DD77D0"/>
    <w:rsid w:val="00DD7A67"/>
    <w:rsid w:val="00DE1DD6"/>
    <w:rsid w:val="00DE7C79"/>
    <w:rsid w:val="00DE7DD6"/>
    <w:rsid w:val="00DF1A57"/>
    <w:rsid w:val="00DF456F"/>
    <w:rsid w:val="00DF661A"/>
    <w:rsid w:val="00DF7A52"/>
    <w:rsid w:val="00E010CF"/>
    <w:rsid w:val="00E03AC3"/>
    <w:rsid w:val="00E057A2"/>
    <w:rsid w:val="00E1273B"/>
    <w:rsid w:val="00E128E4"/>
    <w:rsid w:val="00E16E78"/>
    <w:rsid w:val="00E21963"/>
    <w:rsid w:val="00E21F79"/>
    <w:rsid w:val="00E232C3"/>
    <w:rsid w:val="00E24495"/>
    <w:rsid w:val="00E25FD1"/>
    <w:rsid w:val="00E27916"/>
    <w:rsid w:val="00E27AFD"/>
    <w:rsid w:val="00E32BD9"/>
    <w:rsid w:val="00E337DC"/>
    <w:rsid w:val="00E3387D"/>
    <w:rsid w:val="00E340C7"/>
    <w:rsid w:val="00E34BD2"/>
    <w:rsid w:val="00E3614F"/>
    <w:rsid w:val="00E37A7F"/>
    <w:rsid w:val="00E40CC5"/>
    <w:rsid w:val="00E46CF1"/>
    <w:rsid w:val="00E473D4"/>
    <w:rsid w:val="00E47616"/>
    <w:rsid w:val="00E531A6"/>
    <w:rsid w:val="00E54154"/>
    <w:rsid w:val="00E54328"/>
    <w:rsid w:val="00E54F0C"/>
    <w:rsid w:val="00E602D3"/>
    <w:rsid w:val="00E627E1"/>
    <w:rsid w:val="00E631F1"/>
    <w:rsid w:val="00E64869"/>
    <w:rsid w:val="00E654EB"/>
    <w:rsid w:val="00E67740"/>
    <w:rsid w:val="00E70685"/>
    <w:rsid w:val="00E716CB"/>
    <w:rsid w:val="00E71ACD"/>
    <w:rsid w:val="00E71AD2"/>
    <w:rsid w:val="00E742AC"/>
    <w:rsid w:val="00E759E0"/>
    <w:rsid w:val="00E77F55"/>
    <w:rsid w:val="00E8033E"/>
    <w:rsid w:val="00E84D69"/>
    <w:rsid w:val="00E91603"/>
    <w:rsid w:val="00E97969"/>
    <w:rsid w:val="00EA09B3"/>
    <w:rsid w:val="00EA4C38"/>
    <w:rsid w:val="00EB4BFC"/>
    <w:rsid w:val="00EB4C43"/>
    <w:rsid w:val="00EB766E"/>
    <w:rsid w:val="00EC049F"/>
    <w:rsid w:val="00EC1B02"/>
    <w:rsid w:val="00EC477C"/>
    <w:rsid w:val="00EC67B2"/>
    <w:rsid w:val="00ED0DE9"/>
    <w:rsid w:val="00ED42A2"/>
    <w:rsid w:val="00EE0A65"/>
    <w:rsid w:val="00EE2A9F"/>
    <w:rsid w:val="00EE3669"/>
    <w:rsid w:val="00EE55C5"/>
    <w:rsid w:val="00EE71F3"/>
    <w:rsid w:val="00EE7868"/>
    <w:rsid w:val="00EF3DF9"/>
    <w:rsid w:val="00EF4C6F"/>
    <w:rsid w:val="00EF54F6"/>
    <w:rsid w:val="00F1033A"/>
    <w:rsid w:val="00F10491"/>
    <w:rsid w:val="00F13679"/>
    <w:rsid w:val="00F13817"/>
    <w:rsid w:val="00F17B39"/>
    <w:rsid w:val="00F17F59"/>
    <w:rsid w:val="00F2650B"/>
    <w:rsid w:val="00F27FAE"/>
    <w:rsid w:val="00F35297"/>
    <w:rsid w:val="00F369B3"/>
    <w:rsid w:val="00F37A78"/>
    <w:rsid w:val="00F41DF8"/>
    <w:rsid w:val="00F46023"/>
    <w:rsid w:val="00F460C6"/>
    <w:rsid w:val="00F461B7"/>
    <w:rsid w:val="00F50030"/>
    <w:rsid w:val="00F54D39"/>
    <w:rsid w:val="00F56B8D"/>
    <w:rsid w:val="00F670DD"/>
    <w:rsid w:val="00F67321"/>
    <w:rsid w:val="00F67C7A"/>
    <w:rsid w:val="00F74C2E"/>
    <w:rsid w:val="00F769B1"/>
    <w:rsid w:val="00F805B1"/>
    <w:rsid w:val="00F823C0"/>
    <w:rsid w:val="00F825E4"/>
    <w:rsid w:val="00F87977"/>
    <w:rsid w:val="00F90ACF"/>
    <w:rsid w:val="00F92AAD"/>
    <w:rsid w:val="00F92E44"/>
    <w:rsid w:val="00F93361"/>
    <w:rsid w:val="00FA2A01"/>
    <w:rsid w:val="00FA455F"/>
    <w:rsid w:val="00FA4618"/>
    <w:rsid w:val="00FA535C"/>
    <w:rsid w:val="00FB637A"/>
    <w:rsid w:val="00FB7193"/>
    <w:rsid w:val="00FC62FC"/>
    <w:rsid w:val="00FD23CD"/>
    <w:rsid w:val="00FD3C17"/>
    <w:rsid w:val="00FD47FA"/>
    <w:rsid w:val="00FE13D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footer"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iPriority="22" w:unhideWhenUsed="0" w:qFormat="1"/>
    <w:lsdException w:name="Emphasis" w:locked="1" w:semiHidden="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link w:val="Heading2Char"/>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Heading2Char">
    <w:name w:val="Heading 2 Char"/>
    <w:basedOn w:val="DefaultParagraphFont"/>
    <w:link w:val="Heading2"/>
    <w:rsid w:val="00241A42"/>
    <w:rPr>
      <w:rFonts w:ascii="Arial" w:hAnsi="Arial" w:cs="Arial"/>
      <w:b/>
      <w:bCs/>
      <w:i/>
      <w:iCs/>
      <w:sz w:val="28"/>
      <w:szCs w:val="28"/>
      <w:lang w:eastAsia="en-US"/>
    </w:rPr>
  </w:style>
  <w:style w:type="character" w:styleId="Hyperlink">
    <w:name w:val="Hyperlink"/>
    <w:basedOn w:val="DefaultParagraphFont"/>
    <w:unhideWhenUsed/>
    <w:rsid w:val="00241A42"/>
    <w:rPr>
      <w:color w:val="0000FF" w:themeColor="hyperlink"/>
      <w:u w:val="single"/>
    </w:rPr>
  </w:style>
  <w:style w:type="paragraph" w:customStyle="1" w:styleId="Default">
    <w:name w:val="Default"/>
    <w:rsid w:val="00241A42"/>
    <w:pPr>
      <w:autoSpaceDE w:val="0"/>
      <w:autoSpaceDN w:val="0"/>
      <w:adjustRightInd w:val="0"/>
    </w:pPr>
    <w:rPr>
      <w:rFonts w:ascii="Trebuchet MS" w:hAnsi="Trebuchet MS" w:cs="Trebuchet MS"/>
      <w:color w:val="000000"/>
      <w:sz w:val="24"/>
      <w:szCs w:val="24"/>
      <w:lang w:val="en-GB"/>
    </w:rPr>
  </w:style>
  <w:style w:type="paragraph" w:styleId="NormalWeb">
    <w:name w:val="Normal (Web)"/>
    <w:basedOn w:val="Normal"/>
    <w:uiPriority w:val="99"/>
    <w:semiHidden/>
    <w:unhideWhenUsed/>
    <w:rsid w:val="00DB0A2E"/>
    <w:pPr>
      <w:spacing w:before="100" w:beforeAutospacing="1" w:after="100" w:afterAutospacing="1"/>
    </w:pPr>
    <w:rPr>
      <w:rFonts w:eastAsia="Times New Roman"/>
      <w:lang w:eastAsia="ro-RO"/>
    </w:rPr>
  </w:style>
  <w:style w:type="character" w:styleId="Strong">
    <w:name w:val="Strong"/>
    <w:basedOn w:val="DefaultParagraphFont"/>
    <w:uiPriority w:val="22"/>
    <w:qFormat/>
    <w:locked/>
    <w:rsid w:val="00DB0A2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footer"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iPriority="22" w:unhideWhenUsed="0" w:qFormat="1"/>
    <w:lsdException w:name="Emphasis" w:locked="1" w:semiHidden="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link w:val="Heading2Char"/>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Heading2Char">
    <w:name w:val="Heading 2 Char"/>
    <w:basedOn w:val="DefaultParagraphFont"/>
    <w:link w:val="Heading2"/>
    <w:rsid w:val="00241A42"/>
    <w:rPr>
      <w:rFonts w:ascii="Arial" w:hAnsi="Arial" w:cs="Arial"/>
      <w:b/>
      <w:bCs/>
      <w:i/>
      <w:iCs/>
      <w:sz w:val="28"/>
      <w:szCs w:val="28"/>
      <w:lang w:eastAsia="en-US"/>
    </w:rPr>
  </w:style>
  <w:style w:type="character" w:styleId="Hyperlink">
    <w:name w:val="Hyperlink"/>
    <w:basedOn w:val="DefaultParagraphFont"/>
    <w:unhideWhenUsed/>
    <w:rsid w:val="00241A42"/>
    <w:rPr>
      <w:color w:val="0000FF" w:themeColor="hyperlink"/>
      <w:u w:val="single"/>
    </w:rPr>
  </w:style>
  <w:style w:type="paragraph" w:customStyle="1" w:styleId="Default">
    <w:name w:val="Default"/>
    <w:rsid w:val="00241A42"/>
    <w:pPr>
      <w:autoSpaceDE w:val="0"/>
      <w:autoSpaceDN w:val="0"/>
      <w:adjustRightInd w:val="0"/>
    </w:pPr>
    <w:rPr>
      <w:rFonts w:ascii="Trebuchet MS" w:hAnsi="Trebuchet MS" w:cs="Trebuchet MS"/>
      <w:color w:val="000000"/>
      <w:sz w:val="24"/>
      <w:szCs w:val="24"/>
      <w:lang w:val="en-GB"/>
    </w:rPr>
  </w:style>
  <w:style w:type="paragraph" w:styleId="NormalWeb">
    <w:name w:val="Normal (Web)"/>
    <w:basedOn w:val="Normal"/>
    <w:uiPriority w:val="99"/>
    <w:semiHidden/>
    <w:unhideWhenUsed/>
    <w:rsid w:val="00DB0A2E"/>
    <w:pPr>
      <w:spacing w:before="100" w:beforeAutospacing="1" w:after="100" w:afterAutospacing="1"/>
    </w:pPr>
    <w:rPr>
      <w:rFonts w:eastAsia="Times New Roman"/>
      <w:lang w:eastAsia="ro-RO"/>
    </w:rPr>
  </w:style>
  <w:style w:type="character" w:styleId="Strong">
    <w:name w:val="Strong"/>
    <w:basedOn w:val="DefaultParagraphFont"/>
    <w:uiPriority w:val="22"/>
    <w:qFormat/>
    <w:locked/>
    <w:rsid w:val="00DB0A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947544">
      <w:bodyDiv w:val="1"/>
      <w:marLeft w:val="0"/>
      <w:marRight w:val="0"/>
      <w:marTop w:val="0"/>
      <w:marBottom w:val="0"/>
      <w:divBdr>
        <w:top w:val="none" w:sz="0" w:space="0" w:color="auto"/>
        <w:left w:val="none" w:sz="0" w:space="0" w:color="auto"/>
        <w:bottom w:val="none" w:sz="0" w:space="0" w:color="auto"/>
        <w:right w:val="none" w:sz="0" w:space="0" w:color="auto"/>
      </w:divBdr>
    </w:div>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613763">
      <w:bodyDiv w:val="1"/>
      <w:marLeft w:val="0"/>
      <w:marRight w:val="0"/>
      <w:marTop w:val="0"/>
      <w:marBottom w:val="0"/>
      <w:divBdr>
        <w:top w:val="none" w:sz="0" w:space="0" w:color="auto"/>
        <w:left w:val="none" w:sz="0" w:space="0" w:color="auto"/>
        <w:bottom w:val="none" w:sz="0" w:space="0" w:color="auto"/>
        <w:right w:val="none" w:sz="0" w:space="0" w:color="auto"/>
      </w:divBdr>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nfp.gov.ro/Anunt/Anunt_consultare_Piat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nfp.gov.ro/Anunt/Anunt_consultare_Piat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nfp.gov.ro/Anunt/Anunt_de_consultare_a_pietei"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anfp.gov.ro/Anunt/Anunt_de_consultare_a_pietei"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anfp.gov.ro/R/Doc/2021/Proiecte/Sipoca%20870/SIPOCA%20870%20-%20extras%20cerere%20finantare.pdf" TargetMode="External"/><Relationship Id="rId14" Type="http://schemas.openxmlformats.org/officeDocument/2006/relationships/hyperlink" Target="mailto:daniela.serban@anfp.gov.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5F8CC-D376-4A12-A425-12DE3DBFE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2382</Words>
  <Characters>13821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16171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Mihaela Catalina Filipoiu</dc:creator>
  <cp:keywords/>
  <dc:description/>
  <cp:lastModifiedBy>Ioan Vodopeanu</cp:lastModifiedBy>
  <cp:revision>23</cp:revision>
  <cp:lastPrinted>2021-05-11T12:25:00Z</cp:lastPrinted>
  <dcterms:created xsi:type="dcterms:W3CDTF">2021-04-19T07:47:00Z</dcterms:created>
  <dcterms:modified xsi:type="dcterms:W3CDTF">2021-05-12T10:11:00Z</dcterms:modified>
</cp:coreProperties>
</file>